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CF2AA" w14:textId="77777777" w:rsidR="00685A14" w:rsidRPr="00BB36CF" w:rsidRDefault="00685A14" w:rsidP="00685A14">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BB36CF">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9264" behindDoc="0" locked="0" layoutInCell="1" allowOverlap="1" wp14:anchorId="365A4241" wp14:editId="3FAC9473">
            <wp:simplePos x="0" y="0"/>
            <wp:positionH relativeFrom="page">
              <wp:posOffset>3578504</wp:posOffset>
            </wp:positionH>
            <wp:positionV relativeFrom="page">
              <wp:posOffset>613029</wp:posOffset>
            </wp:positionV>
            <wp:extent cx="636270" cy="800100"/>
            <wp:effectExtent l="0" t="0" r="0"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14:paraId="68C617AE" w14:textId="77777777" w:rsidR="00685A14" w:rsidRPr="00BB36CF" w:rsidRDefault="00685A14" w:rsidP="00685A14">
      <w:pPr>
        <w:suppressAutoHyphens/>
        <w:spacing w:after="0" w:line="240" w:lineRule="auto"/>
        <w:jc w:val="center"/>
        <w:rPr>
          <w:rFonts w:ascii="Times New Roman" w:eastAsia="Times New Roman" w:hAnsi="Times New Roman" w:cs="Times New Roman"/>
          <w:color w:val="000000" w:themeColor="text1"/>
          <w:sz w:val="28"/>
          <w:szCs w:val="28"/>
          <w:lang w:eastAsia="ar-SA"/>
        </w:rPr>
      </w:pPr>
    </w:p>
    <w:p w14:paraId="128769B2" w14:textId="77777777" w:rsidR="00685A14" w:rsidRPr="00BB36CF" w:rsidRDefault="00685A14" w:rsidP="00685A14">
      <w:pPr>
        <w:suppressAutoHyphens/>
        <w:spacing w:after="0" w:line="240" w:lineRule="auto"/>
        <w:jc w:val="center"/>
        <w:rPr>
          <w:rFonts w:ascii="Times New Roman" w:eastAsia="Times New Roman" w:hAnsi="Times New Roman" w:cs="Times New Roman"/>
          <w:color w:val="000000" w:themeColor="text1"/>
          <w:sz w:val="28"/>
          <w:szCs w:val="28"/>
          <w:lang w:eastAsia="ar-SA"/>
        </w:rPr>
      </w:pPr>
    </w:p>
    <w:p w14:paraId="6FEE9DCA" w14:textId="77777777" w:rsidR="00685A14" w:rsidRPr="00BB36CF" w:rsidRDefault="00685A14" w:rsidP="00685A14">
      <w:pPr>
        <w:suppressAutoHyphens/>
        <w:spacing w:after="0" w:line="240" w:lineRule="auto"/>
        <w:jc w:val="center"/>
        <w:rPr>
          <w:rFonts w:ascii="Times New Roman" w:eastAsia="Times New Roman" w:hAnsi="Times New Roman" w:cs="Times New Roman"/>
          <w:color w:val="000000" w:themeColor="text1"/>
          <w:sz w:val="28"/>
          <w:szCs w:val="28"/>
          <w:lang w:eastAsia="ar-SA"/>
        </w:rPr>
      </w:pPr>
    </w:p>
    <w:p w14:paraId="30283D34" w14:textId="77777777" w:rsidR="00685A14" w:rsidRPr="00BB36CF" w:rsidRDefault="00685A14" w:rsidP="00685A14">
      <w:pPr>
        <w:suppressAutoHyphens/>
        <w:spacing w:after="0" w:line="240" w:lineRule="auto"/>
        <w:jc w:val="center"/>
        <w:rPr>
          <w:rFonts w:ascii="Times New Roman" w:eastAsia="Times New Roman" w:hAnsi="Times New Roman" w:cs="Times New Roman"/>
          <w:color w:val="000000" w:themeColor="text1"/>
          <w:sz w:val="28"/>
          <w:szCs w:val="28"/>
          <w:lang w:eastAsia="ar-SA"/>
        </w:rPr>
      </w:pPr>
    </w:p>
    <w:p w14:paraId="12C0C03F" w14:textId="77777777" w:rsidR="00685A14" w:rsidRPr="00BB36CF" w:rsidRDefault="00685A14" w:rsidP="00685A14">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BB36CF">
        <w:rPr>
          <w:rFonts w:ascii="Times New Roman" w:eastAsia="Times New Roman" w:hAnsi="Times New Roman" w:cs="Times New Roman"/>
          <w:color w:val="000000" w:themeColor="text1"/>
          <w:sz w:val="28"/>
          <w:szCs w:val="28"/>
          <w:lang w:eastAsia="ar-SA"/>
        </w:rPr>
        <w:t>МУНИЦИПАЛЬНОЕ ОБРАЗОВАНИЕ</w:t>
      </w:r>
    </w:p>
    <w:p w14:paraId="079BE7E3" w14:textId="77777777" w:rsidR="00685A14" w:rsidRPr="00BB36CF" w:rsidRDefault="00685A14" w:rsidP="00685A14">
      <w:pPr>
        <w:spacing w:after="0" w:line="240" w:lineRule="auto"/>
        <w:jc w:val="center"/>
        <w:rPr>
          <w:rFonts w:ascii="Times New Roman" w:eastAsia="Calibri" w:hAnsi="Times New Roman" w:cs="Times New Roman"/>
          <w:color w:val="000000" w:themeColor="text1"/>
          <w:sz w:val="28"/>
          <w:szCs w:val="28"/>
        </w:rPr>
      </w:pPr>
      <w:r w:rsidRPr="00BB36CF">
        <w:rPr>
          <w:rFonts w:ascii="Times New Roman" w:eastAsia="Calibri" w:hAnsi="Times New Roman" w:cs="Times New Roman"/>
          <w:color w:val="000000" w:themeColor="text1"/>
          <w:sz w:val="28"/>
          <w:szCs w:val="28"/>
        </w:rPr>
        <w:t>ХАНТЫ-МАНСИЙСКИЙ РАЙОН</w:t>
      </w:r>
    </w:p>
    <w:p w14:paraId="031BAF62" w14:textId="77777777" w:rsidR="00685A14" w:rsidRPr="00BB36CF" w:rsidRDefault="00685A14" w:rsidP="00685A14">
      <w:pPr>
        <w:spacing w:after="0" w:line="240" w:lineRule="auto"/>
        <w:jc w:val="center"/>
        <w:rPr>
          <w:rFonts w:ascii="Times New Roman" w:eastAsia="Calibri" w:hAnsi="Times New Roman" w:cs="Times New Roman"/>
          <w:color w:val="000000" w:themeColor="text1"/>
          <w:sz w:val="28"/>
          <w:szCs w:val="28"/>
        </w:rPr>
      </w:pPr>
      <w:r w:rsidRPr="00BB36CF">
        <w:rPr>
          <w:rFonts w:ascii="Times New Roman" w:eastAsia="Calibri" w:hAnsi="Times New Roman" w:cs="Times New Roman"/>
          <w:color w:val="000000" w:themeColor="text1"/>
          <w:sz w:val="28"/>
          <w:szCs w:val="28"/>
        </w:rPr>
        <w:t>Ханты-Мансийский автономный округ – Югра</w:t>
      </w:r>
    </w:p>
    <w:p w14:paraId="5823F3C1" w14:textId="77777777" w:rsidR="00685A14" w:rsidRPr="00BB36CF" w:rsidRDefault="00685A14" w:rsidP="00685A14">
      <w:pPr>
        <w:spacing w:after="0" w:line="240" w:lineRule="auto"/>
        <w:jc w:val="center"/>
        <w:rPr>
          <w:rFonts w:ascii="Times New Roman" w:eastAsia="Calibri" w:hAnsi="Times New Roman" w:cs="Times New Roman"/>
          <w:color w:val="000000" w:themeColor="text1"/>
          <w:sz w:val="28"/>
          <w:szCs w:val="28"/>
        </w:rPr>
      </w:pPr>
    </w:p>
    <w:p w14:paraId="764B12F2" w14:textId="77777777" w:rsidR="00685A14" w:rsidRPr="00BB36CF" w:rsidRDefault="00685A14" w:rsidP="00685A14">
      <w:pPr>
        <w:spacing w:after="0" w:line="240" w:lineRule="auto"/>
        <w:jc w:val="center"/>
        <w:rPr>
          <w:rFonts w:ascii="Times New Roman" w:eastAsia="Calibri" w:hAnsi="Times New Roman" w:cs="Times New Roman"/>
          <w:b/>
          <w:color w:val="000000" w:themeColor="text1"/>
          <w:sz w:val="28"/>
          <w:szCs w:val="28"/>
        </w:rPr>
      </w:pPr>
      <w:r w:rsidRPr="00BB36CF">
        <w:rPr>
          <w:rFonts w:ascii="Times New Roman" w:eastAsia="Calibri" w:hAnsi="Times New Roman" w:cs="Times New Roman"/>
          <w:b/>
          <w:color w:val="000000" w:themeColor="text1"/>
          <w:sz w:val="28"/>
          <w:szCs w:val="28"/>
        </w:rPr>
        <w:t>АДМИНИСТРАЦИЯ ХАНТЫ-МАНСИЙСКОГО РАЙОНА</w:t>
      </w:r>
    </w:p>
    <w:p w14:paraId="3922CAF8" w14:textId="77777777" w:rsidR="00685A14" w:rsidRPr="00BB36CF" w:rsidRDefault="00685A14" w:rsidP="00685A14">
      <w:pPr>
        <w:spacing w:after="0" w:line="240" w:lineRule="auto"/>
        <w:jc w:val="center"/>
        <w:rPr>
          <w:rFonts w:ascii="Times New Roman" w:eastAsia="Calibri" w:hAnsi="Times New Roman" w:cs="Times New Roman"/>
          <w:b/>
          <w:color w:val="000000" w:themeColor="text1"/>
          <w:sz w:val="28"/>
          <w:szCs w:val="28"/>
        </w:rPr>
      </w:pPr>
    </w:p>
    <w:p w14:paraId="06D16C15" w14:textId="77777777" w:rsidR="00685A14" w:rsidRPr="00BB36CF" w:rsidRDefault="00685A14" w:rsidP="00685A14">
      <w:pPr>
        <w:spacing w:after="0" w:line="240" w:lineRule="auto"/>
        <w:jc w:val="center"/>
        <w:rPr>
          <w:rFonts w:ascii="Times New Roman" w:eastAsia="Calibri" w:hAnsi="Times New Roman" w:cs="Times New Roman"/>
          <w:b/>
          <w:color w:val="000000" w:themeColor="text1"/>
          <w:sz w:val="28"/>
          <w:szCs w:val="28"/>
        </w:rPr>
      </w:pPr>
      <w:r w:rsidRPr="00BB36CF">
        <w:rPr>
          <w:rFonts w:ascii="Times New Roman" w:eastAsia="Calibri" w:hAnsi="Times New Roman" w:cs="Times New Roman"/>
          <w:b/>
          <w:color w:val="000000" w:themeColor="text1"/>
          <w:sz w:val="28"/>
          <w:szCs w:val="28"/>
        </w:rPr>
        <w:t>П О С Т А Н О В Л Е Н И Е</w:t>
      </w:r>
    </w:p>
    <w:p w14:paraId="2B2C08E5" w14:textId="77777777" w:rsidR="00685A14" w:rsidRPr="00BB36CF" w:rsidRDefault="00685A14" w:rsidP="00685A14">
      <w:pPr>
        <w:spacing w:after="0" w:line="240" w:lineRule="auto"/>
        <w:jc w:val="center"/>
        <w:rPr>
          <w:rFonts w:ascii="Times New Roman" w:eastAsia="Calibri" w:hAnsi="Times New Roman" w:cs="Times New Roman"/>
          <w:color w:val="000000" w:themeColor="text1"/>
          <w:sz w:val="28"/>
          <w:szCs w:val="28"/>
        </w:rPr>
      </w:pPr>
    </w:p>
    <w:p w14:paraId="535DF38F" w14:textId="77777777" w:rsidR="00685A14" w:rsidRPr="00BB36CF" w:rsidRDefault="00685A14" w:rsidP="00685A14">
      <w:pPr>
        <w:spacing w:after="0" w:line="240" w:lineRule="auto"/>
        <w:rPr>
          <w:rFonts w:ascii="Times New Roman" w:eastAsia="Calibri" w:hAnsi="Times New Roman" w:cs="Times New Roman"/>
          <w:color w:val="000000" w:themeColor="text1"/>
          <w:sz w:val="28"/>
          <w:szCs w:val="28"/>
        </w:rPr>
      </w:pPr>
      <w:r w:rsidRPr="00BB36CF">
        <w:rPr>
          <w:rFonts w:ascii="Times New Roman" w:eastAsia="Calibri" w:hAnsi="Times New Roman" w:cs="Times New Roman"/>
          <w:color w:val="000000" w:themeColor="text1"/>
          <w:sz w:val="28"/>
          <w:szCs w:val="28"/>
        </w:rPr>
        <w:t>от _______                                                                                                  № ____</w:t>
      </w:r>
    </w:p>
    <w:p w14:paraId="5655A1E5" w14:textId="77777777" w:rsidR="00685A14" w:rsidRPr="00BB36CF" w:rsidRDefault="00685A14" w:rsidP="00685A14">
      <w:pPr>
        <w:spacing w:after="0" w:line="240" w:lineRule="auto"/>
        <w:rPr>
          <w:rFonts w:ascii="Times New Roman" w:eastAsia="Calibri" w:hAnsi="Times New Roman" w:cs="Times New Roman"/>
          <w:i/>
          <w:color w:val="000000" w:themeColor="text1"/>
          <w:sz w:val="28"/>
          <w:szCs w:val="28"/>
        </w:rPr>
      </w:pPr>
      <w:r w:rsidRPr="00BB36CF">
        <w:rPr>
          <w:rFonts w:ascii="Times New Roman" w:eastAsia="Calibri" w:hAnsi="Times New Roman" w:cs="Times New Roman"/>
          <w:i/>
          <w:color w:val="000000" w:themeColor="text1"/>
          <w:sz w:val="28"/>
          <w:szCs w:val="28"/>
        </w:rPr>
        <w:t>г. Ханты-Мансийск</w:t>
      </w:r>
    </w:p>
    <w:p w14:paraId="2E30AC14" w14:textId="77777777" w:rsidR="00685A14" w:rsidRPr="00BB36CF" w:rsidRDefault="00685A14" w:rsidP="00685A14">
      <w:pPr>
        <w:suppressAutoHyphens/>
        <w:spacing w:after="0" w:line="240" w:lineRule="auto"/>
        <w:rPr>
          <w:rFonts w:ascii="Times New Roman" w:eastAsia="Times New Roman" w:hAnsi="Times New Roman" w:cs="Times New Roman"/>
          <w:color w:val="000000" w:themeColor="text1"/>
          <w:sz w:val="28"/>
          <w:szCs w:val="28"/>
          <w:lang w:eastAsia="ar-SA"/>
        </w:rPr>
      </w:pPr>
    </w:p>
    <w:p w14:paraId="1C464599" w14:textId="77777777" w:rsidR="00685A14" w:rsidRPr="00BB36CF" w:rsidRDefault="00685A14" w:rsidP="00685A14">
      <w:pPr>
        <w:suppressAutoHyphens/>
        <w:spacing w:after="0" w:line="240" w:lineRule="auto"/>
        <w:rPr>
          <w:rFonts w:ascii="Times New Roman" w:eastAsia="Times New Roman" w:hAnsi="Times New Roman" w:cs="Times New Roman"/>
          <w:color w:val="000000" w:themeColor="text1"/>
          <w:sz w:val="28"/>
          <w:szCs w:val="28"/>
          <w:lang w:eastAsia="ar-SA"/>
        </w:rPr>
      </w:pPr>
    </w:p>
    <w:p w14:paraId="4EE8B940" w14:textId="38F63272" w:rsidR="00685A14" w:rsidRPr="00BB36CF" w:rsidRDefault="00685A14" w:rsidP="00685A14">
      <w:pPr>
        <w:spacing w:after="0" w:line="240" w:lineRule="auto"/>
        <w:ind w:right="3967"/>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О внесении изменений в постановление администрации Ханты-Мансийского района от 09.07.2020 № 181 «О предоставлении субсиди</w:t>
      </w:r>
      <w:r w:rsidR="004D1A06" w:rsidRPr="00BB36CF">
        <w:rPr>
          <w:rFonts w:ascii="Times New Roman" w:hAnsi="Times New Roman" w:cs="Times New Roman"/>
          <w:color w:val="000000" w:themeColor="text1"/>
          <w:sz w:val="28"/>
          <w:szCs w:val="28"/>
        </w:rPr>
        <w:t>й</w:t>
      </w:r>
      <w:r w:rsidRPr="00BB36CF">
        <w:rPr>
          <w:rFonts w:ascii="Times New Roman" w:hAnsi="Times New Roman" w:cs="Times New Roman"/>
          <w:color w:val="000000" w:themeColor="text1"/>
          <w:sz w:val="28"/>
          <w:szCs w:val="28"/>
        </w:rPr>
        <w:t xml:space="preserve"> из местного бюджета за оказание транспортных услуг населению Ханты-Мансийского района» </w:t>
      </w:r>
    </w:p>
    <w:p w14:paraId="5117AEB4" w14:textId="77777777" w:rsidR="00685A14" w:rsidRPr="00BB36CF" w:rsidRDefault="00685A14" w:rsidP="00685A14">
      <w:pPr>
        <w:tabs>
          <w:tab w:val="left" w:pos="5103"/>
        </w:tabs>
        <w:spacing w:after="0" w:line="240" w:lineRule="auto"/>
        <w:rPr>
          <w:rFonts w:ascii="Times New Roman" w:hAnsi="Times New Roman" w:cs="Times New Roman"/>
          <w:color w:val="000000" w:themeColor="text1"/>
          <w:sz w:val="28"/>
          <w:szCs w:val="28"/>
          <w:highlight w:val="yellow"/>
        </w:rPr>
      </w:pPr>
    </w:p>
    <w:p w14:paraId="14962328" w14:textId="77777777" w:rsidR="00685A14" w:rsidRPr="00BB36CF" w:rsidRDefault="00685A14" w:rsidP="00685A14">
      <w:pPr>
        <w:tabs>
          <w:tab w:val="left" w:pos="5103"/>
        </w:tabs>
        <w:spacing w:after="0" w:line="240" w:lineRule="auto"/>
        <w:rPr>
          <w:rFonts w:ascii="Times New Roman" w:hAnsi="Times New Roman" w:cs="Times New Roman"/>
          <w:color w:val="000000" w:themeColor="text1"/>
          <w:sz w:val="28"/>
          <w:szCs w:val="28"/>
          <w:highlight w:val="yellow"/>
        </w:rPr>
      </w:pPr>
    </w:p>
    <w:p w14:paraId="59A2795E" w14:textId="28366F41" w:rsidR="00685A14" w:rsidRPr="00BB36CF" w:rsidRDefault="00960ED1" w:rsidP="00685A14">
      <w:pPr>
        <w:pStyle w:val="ConsPlusNormal"/>
        <w:ind w:firstLine="709"/>
        <w:jc w:val="both"/>
        <w:rPr>
          <w:color w:val="000000" w:themeColor="text1"/>
        </w:rPr>
      </w:pPr>
      <w:r w:rsidRPr="00960ED1">
        <w:rPr>
          <w:color w:val="000000" w:themeColor="text1"/>
        </w:rPr>
        <w:t>В соответствии с Бюджетным кодексом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статьей 32 Устава Ханты-Мансийского района</w:t>
      </w:r>
      <w:r>
        <w:rPr>
          <w:color w:val="000000" w:themeColor="text1"/>
        </w:rPr>
        <w:t>:</w:t>
      </w:r>
    </w:p>
    <w:p w14:paraId="6CFC6941" w14:textId="77777777" w:rsidR="00F877BF" w:rsidRPr="00BB36CF" w:rsidRDefault="00F877BF" w:rsidP="00685A14">
      <w:pPr>
        <w:pStyle w:val="ConsPlusNormal"/>
        <w:ind w:firstLine="709"/>
        <w:jc w:val="both"/>
        <w:rPr>
          <w:color w:val="000000" w:themeColor="text1"/>
        </w:rPr>
      </w:pPr>
    </w:p>
    <w:p w14:paraId="4916E7E9" w14:textId="32DF4594" w:rsidR="00685A14" w:rsidRDefault="00685A14" w:rsidP="00685A14">
      <w:pPr>
        <w:pStyle w:val="ConsPlusNormal"/>
        <w:ind w:firstLine="709"/>
        <w:jc w:val="both"/>
        <w:rPr>
          <w:color w:val="000000" w:themeColor="text1"/>
        </w:rPr>
      </w:pPr>
      <w:r w:rsidRPr="00BB36CF">
        <w:rPr>
          <w:bCs/>
          <w:color w:val="000000" w:themeColor="text1"/>
        </w:rPr>
        <w:t xml:space="preserve">1. </w:t>
      </w:r>
      <w:r w:rsidRPr="00BB36CF">
        <w:rPr>
          <w:color w:val="000000" w:themeColor="text1"/>
        </w:rPr>
        <w:t>Внести в постановление администрации Ханты-Мансийского района от 09.07.2020 № 181 «О предоставлении субсидии из местного бюджета за оказание транспортных услуг населению Ханты-Мансийского района» следующ</w:t>
      </w:r>
      <w:r w:rsidR="00027AA4" w:rsidRPr="00BB36CF">
        <w:rPr>
          <w:color w:val="000000" w:themeColor="text1"/>
        </w:rPr>
        <w:t>е</w:t>
      </w:r>
      <w:r w:rsidR="00B04C56" w:rsidRPr="00BB36CF">
        <w:rPr>
          <w:color w:val="000000" w:themeColor="text1"/>
        </w:rPr>
        <w:t>е</w:t>
      </w:r>
      <w:r w:rsidRPr="00BB36CF">
        <w:rPr>
          <w:color w:val="000000" w:themeColor="text1"/>
        </w:rPr>
        <w:t xml:space="preserve"> изменени</w:t>
      </w:r>
      <w:r w:rsidR="00027AA4" w:rsidRPr="00BB36CF">
        <w:rPr>
          <w:color w:val="000000" w:themeColor="text1"/>
        </w:rPr>
        <w:t>е</w:t>
      </w:r>
      <w:r w:rsidRPr="00BB36CF">
        <w:rPr>
          <w:color w:val="000000" w:themeColor="text1"/>
        </w:rPr>
        <w:t>:</w:t>
      </w:r>
    </w:p>
    <w:p w14:paraId="3A7D110A" w14:textId="77777777" w:rsidR="00985647" w:rsidRPr="00BB36CF" w:rsidRDefault="00985647" w:rsidP="00685A14">
      <w:pPr>
        <w:pStyle w:val="ConsPlusNormal"/>
        <w:ind w:firstLine="709"/>
        <w:jc w:val="both"/>
        <w:rPr>
          <w:color w:val="000000" w:themeColor="text1"/>
        </w:rPr>
      </w:pPr>
    </w:p>
    <w:p w14:paraId="747D2A25" w14:textId="28339001" w:rsidR="00985647" w:rsidRDefault="00B34117" w:rsidP="00D62985">
      <w:pPr>
        <w:pStyle w:val="ConsPlusNormal"/>
        <w:ind w:firstLine="540"/>
        <w:jc w:val="both"/>
        <w:rPr>
          <w:color w:val="000000" w:themeColor="text1"/>
        </w:rPr>
      </w:pPr>
      <w:r w:rsidRPr="00BB36CF">
        <w:rPr>
          <w:color w:val="000000" w:themeColor="text1"/>
        </w:rPr>
        <w:t>1.</w:t>
      </w:r>
      <w:r w:rsidR="00027AA4" w:rsidRPr="00BB36CF">
        <w:rPr>
          <w:color w:val="000000" w:themeColor="text1"/>
        </w:rPr>
        <w:t>1</w:t>
      </w:r>
      <w:r w:rsidRPr="00BB36CF">
        <w:rPr>
          <w:color w:val="000000" w:themeColor="text1"/>
        </w:rPr>
        <w:t xml:space="preserve">. Приложение 1 </w:t>
      </w:r>
      <w:r w:rsidR="009157FA">
        <w:rPr>
          <w:color w:val="000000" w:themeColor="text1"/>
        </w:rPr>
        <w:t xml:space="preserve">к </w:t>
      </w:r>
      <w:r w:rsidR="00985647" w:rsidRPr="00985647">
        <w:rPr>
          <w:color w:val="000000" w:themeColor="text1"/>
        </w:rPr>
        <w:t>постановлению администрации Ханты-Мансийского района от 09.07.2020 № 181</w:t>
      </w:r>
      <w:r w:rsidR="00985647">
        <w:rPr>
          <w:color w:val="000000" w:themeColor="text1"/>
        </w:rPr>
        <w:t xml:space="preserve"> «</w:t>
      </w:r>
      <w:r w:rsidR="00985647" w:rsidRPr="00985647">
        <w:rPr>
          <w:color w:val="000000" w:themeColor="text1"/>
        </w:rPr>
        <w:t>О предоставлении субсидий из местного бюджета за оказание транспортных услуг населению Ханты-Мансийского района»</w:t>
      </w:r>
      <w:r w:rsidR="00985647">
        <w:rPr>
          <w:color w:val="000000" w:themeColor="text1"/>
        </w:rPr>
        <w:t xml:space="preserve"> </w:t>
      </w:r>
      <w:r w:rsidRPr="00BB36CF">
        <w:rPr>
          <w:color w:val="000000" w:themeColor="text1"/>
        </w:rPr>
        <w:t>изложить в новой редакции</w:t>
      </w:r>
      <w:r w:rsidR="00985647">
        <w:rPr>
          <w:color w:val="000000" w:themeColor="text1"/>
        </w:rPr>
        <w:t>:</w:t>
      </w:r>
    </w:p>
    <w:p w14:paraId="7253C089" w14:textId="43A25E0D" w:rsidR="00341646" w:rsidRPr="00BB36CF" w:rsidRDefault="00985647" w:rsidP="00341646">
      <w:pPr>
        <w:pStyle w:val="ConsPlusNormal"/>
        <w:contextualSpacing/>
        <w:jc w:val="right"/>
        <w:rPr>
          <w:color w:val="000000" w:themeColor="text1"/>
        </w:rPr>
      </w:pPr>
      <w:r>
        <w:rPr>
          <w:color w:val="000000" w:themeColor="text1"/>
        </w:rPr>
        <w:lastRenderedPageBreak/>
        <w:t>«П</w:t>
      </w:r>
      <w:r w:rsidR="00341646" w:rsidRPr="00BB36CF">
        <w:rPr>
          <w:color w:val="000000" w:themeColor="text1"/>
        </w:rPr>
        <w:t>риложение 1</w:t>
      </w:r>
    </w:p>
    <w:p w14:paraId="757DD8E6" w14:textId="77777777" w:rsidR="009157FA" w:rsidRPr="009157FA" w:rsidRDefault="00341646" w:rsidP="009157FA">
      <w:pPr>
        <w:pStyle w:val="ConsPlusNormal"/>
        <w:contextualSpacing/>
        <w:jc w:val="right"/>
        <w:rPr>
          <w:color w:val="000000" w:themeColor="text1"/>
        </w:rPr>
      </w:pPr>
      <w:r w:rsidRPr="00BB36CF">
        <w:rPr>
          <w:color w:val="000000" w:themeColor="text1"/>
        </w:rPr>
        <w:t xml:space="preserve">к постановлению </w:t>
      </w:r>
      <w:r w:rsidR="009157FA" w:rsidRPr="009157FA">
        <w:rPr>
          <w:color w:val="000000" w:themeColor="text1"/>
        </w:rPr>
        <w:t>администрации</w:t>
      </w:r>
    </w:p>
    <w:p w14:paraId="77F6D561" w14:textId="77777777" w:rsidR="009157FA" w:rsidRPr="009157FA" w:rsidRDefault="009157FA" w:rsidP="009157FA">
      <w:pPr>
        <w:pStyle w:val="ConsPlusNormal"/>
        <w:contextualSpacing/>
        <w:jc w:val="right"/>
        <w:rPr>
          <w:color w:val="000000" w:themeColor="text1"/>
        </w:rPr>
      </w:pPr>
      <w:r w:rsidRPr="009157FA">
        <w:rPr>
          <w:color w:val="000000" w:themeColor="text1"/>
        </w:rPr>
        <w:t>Ханты-Мансийского района</w:t>
      </w:r>
    </w:p>
    <w:p w14:paraId="01F9E17D" w14:textId="490FB24A" w:rsidR="00341646" w:rsidRDefault="009157FA" w:rsidP="009157FA">
      <w:pPr>
        <w:pStyle w:val="ConsPlusNormal"/>
        <w:contextualSpacing/>
        <w:jc w:val="right"/>
        <w:rPr>
          <w:color w:val="000000" w:themeColor="text1"/>
        </w:rPr>
      </w:pPr>
      <w:r w:rsidRPr="009157FA">
        <w:rPr>
          <w:color w:val="000000" w:themeColor="text1"/>
        </w:rPr>
        <w:t xml:space="preserve">от 09.07.2020 </w:t>
      </w:r>
      <w:r>
        <w:rPr>
          <w:color w:val="000000" w:themeColor="text1"/>
        </w:rPr>
        <w:t>№</w:t>
      </w:r>
      <w:r w:rsidRPr="009157FA">
        <w:rPr>
          <w:color w:val="000000" w:themeColor="text1"/>
        </w:rPr>
        <w:t xml:space="preserve"> 181</w:t>
      </w:r>
    </w:p>
    <w:p w14:paraId="661BF485" w14:textId="77777777" w:rsidR="009157FA" w:rsidRPr="00BB36CF" w:rsidRDefault="009157FA" w:rsidP="009157FA">
      <w:pPr>
        <w:pStyle w:val="ConsPlusNormal"/>
        <w:contextualSpacing/>
        <w:jc w:val="right"/>
        <w:rPr>
          <w:color w:val="000000" w:themeColor="text1"/>
        </w:rPr>
      </w:pPr>
    </w:p>
    <w:p w14:paraId="6A4C1E06" w14:textId="77777777" w:rsidR="00341646" w:rsidRPr="00BB36CF" w:rsidRDefault="00341646" w:rsidP="00341646">
      <w:pPr>
        <w:pStyle w:val="ConsPlusNormal"/>
        <w:contextualSpacing/>
        <w:jc w:val="center"/>
        <w:rPr>
          <w:color w:val="000000" w:themeColor="text1"/>
        </w:rPr>
      </w:pPr>
      <w:bookmarkStart w:id="0" w:name="P20"/>
      <w:bookmarkEnd w:id="0"/>
      <w:r w:rsidRPr="00BB36CF">
        <w:rPr>
          <w:color w:val="000000" w:themeColor="text1"/>
        </w:rPr>
        <w:t>ПОРЯДОК</w:t>
      </w:r>
    </w:p>
    <w:p w14:paraId="0528AD11" w14:textId="2216B0DF" w:rsidR="00341646" w:rsidRPr="00BB36CF" w:rsidRDefault="00341646" w:rsidP="00341646">
      <w:pPr>
        <w:pStyle w:val="ConsPlusNormal"/>
        <w:contextualSpacing/>
        <w:jc w:val="center"/>
        <w:rPr>
          <w:color w:val="000000" w:themeColor="text1"/>
        </w:rPr>
      </w:pPr>
      <w:r w:rsidRPr="00BB36CF">
        <w:rPr>
          <w:color w:val="000000" w:themeColor="text1"/>
        </w:rPr>
        <w:t>ПРЕДОСТАВЛЕНИЯ СУБСИДИ</w:t>
      </w:r>
      <w:r w:rsidR="004D1A06" w:rsidRPr="00BB36CF">
        <w:rPr>
          <w:color w:val="000000" w:themeColor="text1"/>
        </w:rPr>
        <w:t>Й</w:t>
      </w:r>
      <w:r w:rsidRPr="00BB36CF">
        <w:rPr>
          <w:color w:val="000000" w:themeColor="text1"/>
        </w:rPr>
        <w:t xml:space="preserve"> ИЗ МЕСТНОГО БЮДЖЕТА ЗА ОКАЗАНИЕ</w:t>
      </w:r>
    </w:p>
    <w:p w14:paraId="04842A57" w14:textId="77777777" w:rsidR="00341646" w:rsidRPr="00BB36CF" w:rsidRDefault="00341646" w:rsidP="00341646">
      <w:pPr>
        <w:pStyle w:val="ConsPlusNormal"/>
        <w:contextualSpacing/>
        <w:jc w:val="center"/>
        <w:rPr>
          <w:color w:val="000000" w:themeColor="text1"/>
        </w:rPr>
      </w:pPr>
      <w:r w:rsidRPr="00BB36CF">
        <w:rPr>
          <w:color w:val="000000" w:themeColor="text1"/>
        </w:rPr>
        <w:t>ТРАНСПОРТНЫХ УСЛУГ НАСЕЛЕНИЮ ХАНТЫ-МАНСИЙСКОГО РАЙОНА</w:t>
      </w:r>
    </w:p>
    <w:p w14:paraId="5D58F1D1" w14:textId="77777777" w:rsidR="00341646" w:rsidRPr="00BB36CF" w:rsidRDefault="00341646" w:rsidP="00341646">
      <w:pPr>
        <w:pStyle w:val="ConsPlusNormal"/>
        <w:contextualSpacing/>
        <w:jc w:val="center"/>
        <w:rPr>
          <w:color w:val="000000" w:themeColor="text1"/>
        </w:rPr>
      </w:pPr>
    </w:p>
    <w:p w14:paraId="3841D131" w14:textId="77777777" w:rsidR="00341646" w:rsidRPr="00BB36CF" w:rsidRDefault="00341646" w:rsidP="00341646">
      <w:pPr>
        <w:pStyle w:val="ConsPlusNormal"/>
        <w:contextualSpacing/>
        <w:jc w:val="center"/>
        <w:rPr>
          <w:color w:val="000000" w:themeColor="text1"/>
        </w:rPr>
      </w:pPr>
      <w:r w:rsidRPr="00BB36CF">
        <w:rPr>
          <w:color w:val="000000" w:themeColor="text1"/>
        </w:rPr>
        <w:t>Раздел I. ОБЩИЕ ПОЛОЖЕНИЯ</w:t>
      </w:r>
    </w:p>
    <w:p w14:paraId="50031EB7" w14:textId="77777777" w:rsidR="00341646" w:rsidRPr="00BB36CF" w:rsidRDefault="00341646" w:rsidP="00341646">
      <w:pPr>
        <w:pStyle w:val="ConsPlusNormal"/>
        <w:ind w:firstLine="540"/>
        <w:contextualSpacing/>
        <w:jc w:val="both"/>
        <w:rPr>
          <w:color w:val="000000" w:themeColor="text1"/>
        </w:rPr>
      </w:pPr>
    </w:p>
    <w:p w14:paraId="22BE2B1F" w14:textId="07A7D94D"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1. Настоящий документ устанавливает порядок предоставления юридическим лицам (за исключением государственных, муниципальных учреждений) и индивидуальным предпринимателям (далее - перевозчик), осуществляющих перевозки пассажиров и багажа водным (речным) транспортом, воздушным транспортом, автомобильным транспортом по субсидируемым маршрутам (далее - перевозка) субсидий из местного бюджета за оказание транспортных услуг населению Ханты-Мансийского в соответствии с решением Думы Ханты-Мансийского района о местном бюджете и муниципальной программой </w:t>
      </w:r>
      <w:r w:rsidR="009D7B07" w:rsidRPr="00BB36CF">
        <w:rPr>
          <w:color w:val="000000" w:themeColor="text1"/>
        </w:rPr>
        <w:t>«</w:t>
      </w:r>
      <w:r w:rsidRPr="00BB36CF">
        <w:rPr>
          <w:color w:val="000000" w:themeColor="text1"/>
        </w:rPr>
        <w:t>Комплексное развитие транспортной системы на территории Ханты-Мансийского района</w:t>
      </w:r>
      <w:r w:rsidR="009D7B07" w:rsidRPr="00BB36CF">
        <w:rPr>
          <w:color w:val="000000" w:themeColor="text1"/>
        </w:rPr>
        <w:t>»</w:t>
      </w:r>
      <w:r w:rsidRPr="00BB36CF">
        <w:rPr>
          <w:color w:val="000000" w:themeColor="text1"/>
        </w:rPr>
        <w:t>, утвержденными муниципальными нормативными правовыми актами на текущий финансовый год и (или) плановый период.</w:t>
      </w:r>
    </w:p>
    <w:p w14:paraId="7489198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 В целях настоящего Порядка используются следующие понятия:</w:t>
      </w:r>
    </w:p>
    <w:p w14:paraId="4AA54501"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 регулируемый тариф - плата за перевозку, установленная органом регулирования цен (тарифов), уполномоченного законом;</w:t>
      </w:r>
    </w:p>
    <w:p w14:paraId="41552608"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 субсидируемый маршрут - транспортная услуга для населения, предоставляемая путем регулярных перевозок пассажиров и багажа, груза для потребителя воздушным, водным (речным) транспортом по регулируемому тарифу между поселениями в границах Ханты-Мансийского района и регулярных перевозок автомобильным транспортом по муниципальным маршрутам в границах одного сельского поселения, в границах двух и более поселений, находящихся в границах Ханты-Мансийского района;</w:t>
      </w:r>
    </w:p>
    <w:p w14:paraId="7AA0E59B"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3) субсидия - денежные средства, предоставляемые получателю из бюджета Ханты-Мансийского района на безвозмездной и безвозвратной основе за осуществление субсидируемого маршрута;</w:t>
      </w:r>
    </w:p>
    <w:p w14:paraId="0995704F"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4) круговой рейс - регулярный рейс, выполняемый по субсидируемому маршруту в прямом и обратном направлении в соответствии с утвержденным расписанием;</w:t>
      </w:r>
    </w:p>
    <w:p w14:paraId="45024A0F"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5) уполномоченный орган - департамент строительства, архитектуры и ЖКХ администрации Ханты-Мансийского района.</w:t>
      </w:r>
    </w:p>
    <w:p w14:paraId="03E0069B"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lastRenderedPageBreak/>
        <w:t>3. Иные понятия, используемые в настоящем Порядке, применяются в том значении, в котором применяются в гражданском, бюджетном, воздушном, водном, автомобильном законодательстве.</w:t>
      </w:r>
    </w:p>
    <w:p w14:paraId="446A2407" w14:textId="77777777" w:rsidR="00341646" w:rsidRPr="00BB36CF" w:rsidRDefault="00341646" w:rsidP="00341646">
      <w:pPr>
        <w:pStyle w:val="ConsPlusNormal"/>
        <w:ind w:firstLine="540"/>
        <w:contextualSpacing/>
        <w:jc w:val="both"/>
        <w:rPr>
          <w:color w:val="000000" w:themeColor="text1"/>
        </w:rPr>
      </w:pPr>
      <w:bookmarkStart w:id="1" w:name="P34"/>
      <w:bookmarkEnd w:id="1"/>
      <w:r w:rsidRPr="00BB36CF">
        <w:rPr>
          <w:color w:val="000000" w:themeColor="text1"/>
        </w:rPr>
        <w:t>4. Субсидия предоставляется в целях возмещения затрат (недополученных доходов) за осуществление субсидируемого маршрута.</w:t>
      </w:r>
    </w:p>
    <w:p w14:paraId="36F4F17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5. Субсидия не предоставляется в целях реализации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реализующих их государственной (муниципальной) программы.</w:t>
      </w:r>
    </w:p>
    <w:p w14:paraId="6DE042A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6. 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в соответствии с настоящим Порядком, является департамент строительства, архитектуры и ЖКХ администрация Ханты-Мансийского района (далее - главный распорядитель как получатель бюджетных средств).</w:t>
      </w:r>
    </w:p>
    <w:p w14:paraId="4F6A44D4"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7. Право на получение субсидии предоставляется перевозчику, осуществляющего субсидируемый маршрут:</w:t>
      </w:r>
    </w:p>
    <w:p w14:paraId="3ADF678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 воздушным и водным (речным) транспортом - по результатам конкурсного отбора (далее - получатель), организуемого и проводимого в порядке, установленном постановлением администрации Ханты-Мансийского района;</w:t>
      </w:r>
    </w:p>
    <w:p w14:paraId="2793C98A" w14:textId="185853E9"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2) автомобильным транспортом - на условии заключения перевозчиком с департаментом строительства, архитектуры и ЖКХ администрацией Ханты-Мансийского района муниципального контракта на выполнение работ по субсидируемому маршруту (далее - муниципальный контракт) по результатам конкурсного отбора в порядке, установленном Федеральными законами от 05.04.2013 </w:t>
      </w:r>
      <w:hyperlink r:id="rId6">
        <w:r w:rsidR="0032036D" w:rsidRPr="00BB36CF">
          <w:rPr>
            <w:color w:val="000000" w:themeColor="text1"/>
          </w:rPr>
          <w:t>№</w:t>
        </w:r>
        <w:r w:rsidRPr="00BB36CF">
          <w:rPr>
            <w:color w:val="000000" w:themeColor="text1"/>
          </w:rPr>
          <w:t xml:space="preserve"> 44-ФЗ</w:t>
        </w:r>
      </w:hyperlink>
      <w:r w:rsidRPr="00BB36CF">
        <w:rPr>
          <w:color w:val="000000" w:themeColor="text1"/>
        </w:rPr>
        <w:t xml:space="preserve"> </w:t>
      </w:r>
      <w:r w:rsidR="009D7B07" w:rsidRPr="00BB36CF">
        <w:rPr>
          <w:color w:val="000000" w:themeColor="text1"/>
        </w:rPr>
        <w:t>«</w:t>
      </w:r>
      <w:r w:rsidRPr="00BB36CF">
        <w:rPr>
          <w:color w:val="000000" w:themeColor="text1"/>
        </w:rPr>
        <w:t>О контрактной системе в сфере закупок товаров, работ, услуг для обеспечения государственных и муниципальных нужд</w:t>
      </w:r>
      <w:r w:rsidR="009D7B07" w:rsidRPr="00BB36CF">
        <w:rPr>
          <w:color w:val="000000" w:themeColor="text1"/>
        </w:rPr>
        <w:t>»</w:t>
      </w:r>
      <w:r w:rsidRPr="00BB36CF">
        <w:rPr>
          <w:color w:val="000000" w:themeColor="text1"/>
        </w:rPr>
        <w:t xml:space="preserve"> (далее - Федеральный закон 44-ФЗ), от 13.07.2015 </w:t>
      </w:r>
      <w:hyperlink r:id="rId7">
        <w:r w:rsidR="0032036D" w:rsidRPr="00BB36CF">
          <w:rPr>
            <w:color w:val="000000" w:themeColor="text1"/>
          </w:rPr>
          <w:t>№</w:t>
        </w:r>
        <w:r w:rsidRPr="00BB36CF">
          <w:rPr>
            <w:color w:val="000000" w:themeColor="text1"/>
          </w:rPr>
          <w:t xml:space="preserve"> 220-ФЗ</w:t>
        </w:r>
      </w:hyperlink>
      <w:r w:rsidRPr="00BB36CF">
        <w:rPr>
          <w:color w:val="000000" w:themeColor="text1"/>
        </w:rPr>
        <w:t xml:space="preserve"> </w:t>
      </w:r>
      <w:r w:rsidR="009D7B07" w:rsidRPr="00BB36CF">
        <w:rPr>
          <w:color w:val="000000" w:themeColor="text1"/>
        </w:rPr>
        <w:t>«</w:t>
      </w:r>
      <w:r w:rsidRPr="00BB36CF">
        <w:rPr>
          <w:color w:val="000000" w:themeColor="text1"/>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9D7B07" w:rsidRPr="00BB36CF">
        <w:rPr>
          <w:color w:val="000000" w:themeColor="text1"/>
        </w:rPr>
        <w:t>»</w:t>
      </w:r>
      <w:r w:rsidRPr="00BB36CF">
        <w:rPr>
          <w:color w:val="000000" w:themeColor="text1"/>
        </w:rPr>
        <w:t xml:space="preserve"> (далее - получатель).</w:t>
      </w:r>
    </w:p>
    <w:p w14:paraId="6BA773A5"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8. Субсидия предоставляется в пределах лимитов бюджетных обязательств, доведенных в установленном порядке на предоставление субсидий в соответствии с бюджетными ассигнованиями на текущий финансовый год для водного (речного), автомобильного транспорта и текущий финансовый год и плановый период для воздушного транспорта на основании соглашения (договора) о предоставлении из бюджета Ханты-Мансийского района субсидии юридическому лицу (за исключением муниципального учреждения), индивидуальному предпринимателю, физическому лицу - </w:t>
      </w:r>
      <w:r w:rsidRPr="00BB36CF">
        <w:rPr>
          <w:color w:val="000000" w:themeColor="text1"/>
        </w:rPr>
        <w:lastRenderedPageBreak/>
        <w:t xml:space="preserve">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по типовой форме, установленной нормативным правовым актом комитета по финансам администрации Ханты-Мансийского района (далее - соглашение, типовая форма), заключаемого между главным распорядителем как получателем бюджетных средств и получателем субсидии в соответствии с настоящим Порядком. Дополнительное соглашение к типовому соглашению, в том числе дополнительное соглашение о расторжении типового соглашения (при необходимости) заключается по типовой форме, установленной комитетом по финансам администрации Ханты-Мансийского района (далее - дополнительное соглашение) в порядке, предусмотренном </w:t>
      </w:r>
      <w:hyperlink w:anchor="P173">
        <w:r w:rsidRPr="00BB36CF">
          <w:rPr>
            <w:color w:val="000000" w:themeColor="text1"/>
          </w:rPr>
          <w:t>пунктом 33</w:t>
        </w:r>
      </w:hyperlink>
      <w:r w:rsidRPr="00BB36CF">
        <w:rPr>
          <w:color w:val="000000" w:themeColor="text1"/>
        </w:rPr>
        <w:t xml:space="preserve"> настоящего Порядка, за исключением случая, предусмотренного </w:t>
      </w:r>
      <w:hyperlink w:anchor="P158">
        <w:r w:rsidRPr="00BB36CF">
          <w:rPr>
            <w:color w:val="000000" w:themeColor="text1"/>
          </w:rPr>
          <w:t>пунктом 28</w:t>
        </w:r>
      </w:hyperlink>
      <w:r w:rsidRPr="00BB36CF">
        <w:rPr>
          <w:color w:val="000000" w:themeColor="text1"/>
        </w:rPr>
        <w:t xml:space="preserve"> настоящего Порядка.</w:t>
      </w:r>
    </w:p>
    <w:p w14:paraId="120C69D8"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9. Условия предоставления субсидии на цели, указанные в </w:t>
      </w:r>
      <w:hyperlink w:anchor="P34">
        <w:r w:rsidRPr="00BB36CF">
          <w:rPr>
            <w:color w:val="000000" w:themeColor="text1"/>
          </w:rPr>
          <w:t>пункте 4</w:t>
        </w:r>
      </w:hyperlink>
      <w:r w:rsidRPr="00BB36CF">
        <w:rPr>
          <w:color w:val="000000" w:themeColor="text1"/>
        </w:rPr>
        <w:t xml:space="preserve"> настоящего Порядка, не урегулированные настоящим Порядком, устанавливаются типовым соглашением в соответствии с бюджетным законодательством. Взаимодействие с получателем субсидии при ее предоставлении осуществляется в устной, письменной форме, в том числе электронной (если это не запрещено законом) по его выбору.</w:t>
      </w:r>
    </w:p>
    <w:p w14:paraId="01454256" w14:textId="77777777" w:rsidR="00341646" w:rsidRPr="00BB36CF" w:rsidRDefault="00341646" w:rsidP="00341646">
      <w:pPr>
        <w:pStyle w:val="ConsPlusNormal"/>
        <w:ind w:firstLine="540"/>
        <w:contextualSpacing/>
        <w:jc w:val="both"/>
        <w:rPr>
          <w:color w:val="000000" w:themeColor="text1"/>
        </w:rPr>
      </w:pPr>
      <w:bookmarkStart w:id="2" w:name="P42"/>
      <w:bookmarkEnd w:id="2"/>
      <w:r w:rsidRPr="00BB36CF">
        <w:rPr>
          <w:color w:val="000000" w:themeColor="text1"/>
        </w:rPr>
        <w:t>10. Сведения о Субсидии размещаются на официальном сайте администрации Ханты-Мансийского http://hmrn.ru/raion/ в информационно-телекоммуникационной сети Интернет (далее - официальный сайт).</w:t>
      </w:r>
    </w:p>
    <w:p w14:paraId="590E9FED" w14:textId="77777777" w:rsidR="00341646" w:rsidRPr="00BB36CF" w:rsidRDefault="00341646" w:rsidP="00341646">
      <w:pPr>
        <w:pStyle w:val="ConsPlusNormal"/>
        <w:ind w:firstLine="540"/>
        <w:contextualSpacing/>
        <w:jc w:val="both"/>
        <w:rPr>
          <w:color w:val="000000" w:themeColor="text1"/>
        </w:rPr>
      </w:pPr>
    </w:p>
    <w:p w14:paraId="211A3A44" w14:textId="77777777" w:rsidR="00341646" w:rsidRPr="00BB36CF" w:rsidRDefault="00341646" w:rsidP="00341646">
      <w:pPr>
        <w:pStyle w:val="ConsPlusNormal"/>
        <w:contextualSpacing/>
        <w:jc w:val="center"/>
        <w:rPr>
          <w:color w:val="000000" w:themeColor="text1"/>
        </w:rPr>
      </w:pPr>
      <w:r w:rsidRPr="00BB36CF">
        <w:rPr>
          <w:color w:val="000000" w:themeColor="text1"/>
        </w:rPr>
        <w:t>Раздел II. УСЛОВИЯ И ПОРЯДОК ПРЕДОСТАВЛЕНИЯ СУБСИДИЙ</w:t>
      </w:r>
    </w:p>
    <w:p w14:paraId="063A089D" w14:textId="77777777" w:rsidR="00341646" w:rsidRPr="00BB36CF" w:rsidRDefault="00341646" w:rsidP="00341646">
      <w:pPr>
        <w:pStyle w:val="ConsPlusNormal"/>
        <w:ind w:firstLine="540"/>
        <w:contextualSpacing/>
        <w:jc w:val="both"/>
        <w:rPr>
          <w:color w:val="000000" w:themeColor="text1"/>
        </w:rPr>
      </w:pPr>
    </w:p>
    <w:p w14:paraId="7B693491" w14:textId="77777777" w:rsidR="00341646" w:rsidRPr="00BB36CF" w:rsidRDefault="00341646" w:rsidP="00341646">
      <w:pPr>
        <w:pStyle w:val="ConsPlusNormal"/>
        <w:ind w:firstLine="540"/>
        <w:contextualSpacing/>
        <w:jc w:val="both"/>
        <w:rPr>
          <w:color w:val="000000" w:themeColor="text1"/>
        </w:rPr>
      </w:pPr>
      <w:bookmarkStart w:id="3" w:name="P46"/>
      <w:bookmarkEnd w:id="3"/>
      <w:r w:rsidRPr="00BB36CF">
        <w:rPr>
          <w:color w:val="000000" w:themeColor="text1"/>
        </w:rPr>
        <w:t>11. Условиями предоставления субсидии являются:</w:t>
      </w:r>
    </w:p>
    <w:p w14:paraId="0E128E1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 осуществление субсидируемого маршрута в соответствии с утвержденным и согласованным с главным распорядителем как получателем бюджетных средств расписанием движения транспортных средств перевозки воздушным, водным (речным) транспортом условиях перевозки получателя и автомобильным транспортом на условиях муниципального контракта;</w:t>
      </w:r>
    </w:p>
    <w:p w14:paraId="78E20C73" w14:textId="7AA7CE27" w:rsidR="00341646" w:rsidRPr="00BB36CF" w:rsidRDefault="00341646" w:rsidP="00341646">
      <w:pPr>
        <w:pStyle w:val="ConsPlusNormal"/>
        <w:ind w:firstLine="540"/>
        <w:contextualSpacing/>
        <w:jc w:val="both"/>
        <w:rPr>
          <w:color w:val="000000" w:themeColor="text1"/>
        </w:rPr>
      </w:pPr>
      <w:bookmarkStart w:id="4" w:name="P48"/>
      <w:bookmarkEnd w:id="4"/>
      <w:r w:rsidRPr="00BB36CF">
        <w:rPr>
          <w:color w:val="000000" w:themeColor="text1"/>
        </w:rPr>
        <w:t>2)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w:t>
      </w:r>
      <w:r w:rsidR="00470B88" w:rsidRPr="00BB36CF">
        <w:rPr>
          <w:color w:val="000000" w:themeColor="text1"/>
        </w:rPr>
        <w:t xml:space="preserve"> предоставляющим субсидии, и органами муниципального </w:t>
      </w:r>
      <w:r w:rsidR="00470B88" w:rsidRPr="00BB36CF">
        <w:rPr>
          <w:color w:val="000000" w:themeColor="text1"/>
        </w:rPr>
        <w:lastRenderedPageBreak/>
        <w:t>финансового контроля проверок, предусмотренных подпунктом 5 пункта 3 статьи 78 Бюджетного кодекса Российской Федерации</w:t>
      </w:r>
      <w:r w:rsidRPr="00BB36CF">
        <w:rPr>
          <w:color w:val="000000" w:themeColor="text1"/>
        </w:rPr>
        <w:t>;</w:t>
      </w:r>
    </w:p>
    <w:p w14:paraId="1304A0E6"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3) соблюдение запрета по затратам, на возмещение которых предоставляется субсидия в части неприобретения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339D5A9E"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4) право главного распорядителя как получателя бюджетных средств увеличить или уменьшить количество рейсов по субсидируемому маршруту путем внесения изменений в утвержденное расписание движения транспортных средств по субсидируемому маршруту, в том числе выполнения разовых дополнительных рейсов сверх установленного расписанием движения транспортных средств в пределах лимитов бюджетных обязательств на основании:</w:t>
      </w:r>
    </w:p>
    <w:p w14:paraId="36AA28AE"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письменных обращений глав муниципальных образований Ханты-Мансийского района;</w:t>
      </w:r>
    </w:p>
    <w:p w14:paraId="38E7676A"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инициативы перевозчика - получателя субсидии;</w:t>
      </w:r>
    </w:p>
    <w:p w14:paraId="20771CEF"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анализа объема загрузки транспортных средств на субсидируемых маршрутах, в случае его уменьшения количество рейсов уменьшается соразмерно до предела отмены субсидируемого маршрута в установленный период;</w:t>
      </w:r>
    </w:p>
    <w:p w14:paraId="149DC4FC"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5) уведомление получателя субсидии за 5 рабочих дней о выполнении разовых дополнительных рейсов сверх установленного расписанием движения транспортных средств в пределах лимитов бюджетных обязательств;</w:t>
      </w:r>
    </w:p>
    <w:p w14:paraId="039AA7F4"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6) выполнение условий, предусмотренных </w:t>
      </w:r>
      <w:hyperlink w:anchor="P46">
        <w:r w:rsidRPr="00BB36CF">
          <w:rPr>
            <w:color w:val="000000" w:themeColor="text1"/>
          </w:rPr>
          <w:t>пунктом 11</w:t>
        </w:r>
      </w:hyperlink>
      <w:r w:rsidRPr="00BB36CF">
        <w:rPr>
          <w:color w:val="000000" w:themeColor="text1"/>
        </w:rPr>
        <w:t xml:space="preserve"> настоящего Порядка, достоверности документов и сведений, предоставляемых получателем для предоставления субсидии.</w:t>
      </w:r>
    </w:p>
    <w:p w14:paraId="5F29FC2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12. Требования, которым должен соответствовать перевозчик (получатель), осуществляющий перевозку пассажиров и багажа:</w:t>
      </w:r>
    </w:p>
    <w:p w14:paraId="68BB4D11"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 воздушным и водным (речным) транспортом - на дату подачи заявки на участие в конкурсном отборе на право получения субсидии:</w:t>
      </w:r>
    </w:p>
    <w:p w14:paraId="74886A6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наличие сертификата эксплуатанта при перевозке пассажиров воздушным транспортом;</w:t>
      </w:r>
    </w:p>
    <w:p w14:paraId="3066DA78"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наличие действующей лицензии на право осуществления деятельности по перевозкам внутренним водным транспортом пассажиров;</w:t>
      </w:r>
    </w:p>
    <w:p w14:paraId="74D7FA8B"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наличие транспортных средств для перевозки по субсидируемому маршруту на праве собственности или ином законном основании;</w:t>
      </w:r>
    </w:p>
    <w:p w14:paraId="1CB3953E"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наличие персонала, имеющего допуск к осуществлению соответствующей перевозки, к техническому обслуживанию транспортного средства;</w:t>
      </w:r>
    </w:p>
    <w:p w14:paraId="307130FC"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наличие организованного проведения медицинских осмотров перед выполнением рейса;</w:t>
      </w:r>
    </w:p>
    <w:p w14:paraId="0170F5A3"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lastRenderedPageBreak/>
        <w:t>отсутствие сведений о перевозчике в реестре недобросовестных поставщиков, предусмотренном законодательством Российской Федерации о размещении заказов;</w:t>
      </w:r>
    </w:p>
    <w:p w14:paraId="658C29A2"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4D260744"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6F191B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не получать средства из бюджета бюджетной системы Российской Федерации,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цели, указанные в </w:t>
      </w:r>
      <w:hyperlink w:anchor="P34">
        <w:r w:rsidRPr="00BB36CF">
          <w:rPr>
            <w:color w:val="000000" w:themeColor="text1"/>
          </w:rPr>
          <w:t>пункте 4</w:t>
        </w:r>
      </w:hyperlink>
      <w:r w:rsidRPr="00BB36CF">
        <w:rPr>
          <w:color w:val="000000" w:themeColor="text1"/>
        </w:rPr>
        <w:t xml:space="preserve"> настоящего Порядка;</w:t>
      </w:r>
    </w:p>
    <w:p w14:paraId="3C702DC4"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6987D96"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не иметь просроченной за должности по возврату в бюджет Ханты-Мансийского района субсидий, бюджетных инвестиций, предоставленных в том числе в соответствии с иными правовыми актами Ханты-Мансийского района, и иную просроченную (неурегулированную) задолженность по денежным обязательствам перед бюджетом Ханты-Мансийского района;</w:t>
      </w:r>
    </w:p>
    <w:p w14:paraId="1316C4FA"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органа, или главном бухгалтере получателя, являющегося юридическим лицом.</w:t>
      </w:r>
    </w:p>
    <w:p w14:paraId="6B8F6A5B"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 автомобильным транспортом - на дату заключения муниципального контракта:</w:t>
      </w:r>
    </w:p>
    <w:p w14:paraId="77F02675"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BB36CF">
        <w:rPr>
          <w:color w:val="000000" w:themeColor="text1"/>
        </w:rPr>
        <w:lastRenderedPageBreak/>
        <w:t>проведении финансовых операций (офшорные зоны) в отношении таких юридических лиц, в совокупности превышает 50 процентов;</w:t>
      </w:r>
    </w:p>
    <w:p w14:paraId="53004B04"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не получать средства из бюджета бюджетной системы Российской Федерации,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цели, указанные в </w:t>
      </w:r>
      <w:hyperlink w:anchor="P34">
        <w:r w:rsidRPr="00BB36CF">
          <w:rPr>
            <w:color w:val="000000" w:themeColor="text1"/>
          </w:rPr>
          <w:t>пункте 4</w:t>
        </w:r>
      </w:hyperlink>
      <w:r w:rsidRPr="00BB36CF">
        <w:rPr>
          <w:color w:val="000000" w:themeColor="text1"/>
        </w:rPr>
        <w:t xml:space="preserve"> настоящего Порядка.</w:t>
      </w:r>
    </w:p>
    <w:p w14:paraId="4D4AC3AD"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13. Уполномоченный орган в срок 5 рабочих дней со дня подписания протокола конкурсной комиссии, заключения муниципального контракта оформляет на бумажном носителе и направляет (вручает) получателю субсидии в двух экземплярах проект соглашения по типовой форме для подписания.</w:t>
      </w:r>
    </w:p>
    <w:p w14:paraId="48419AEA" w14:textId="77777777" w:rsidR="00341646" w:rsidRPr="00BB36CF" w:rsidRDefault="00341646" w:rsidP="00341646">
      <w:pPr>
        <w:pStyle w:val="ConsPlusNormal"/>
        <w:ind w:firstLine="540"/>
        <w:contextualSpacing/>
        <w:jc w:val="both"/>
        <w:rPr>
          <w:color w:val="000000" w:themeColor="text1"/>
        </w:rPr>
      </w:pPr>
      <w:bookmarkStart w:id="5" w:name="P74"/>
      <w:bookmarkEnd w:id="5"/>
      <w:r w:rsidRPr="00BB36CF">
        <w:rPr>
          <w:color w:val="000000" w:themeColor="text1"/>
        </w:rPr>
        <w:t>14. Получатель субсидии (победитель отбора) в срок 10 рабочих дней со дня получения проекта типового соглашения в двух экземплярах подписывает, заверяет подлинность подписи оттиском печати (при наличии) и представляет соглашение по типовой форме в уполномоченный орган.</w:t>
      </w:r>
    </w:p>
    <w:p w14:paraId="17E0DF66"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15. Представленное получателем соглашение по типовой форме, подписанное в двух экземплярах, главный распорядитель как получатель бюджетных средств в срок 5 рабочих дней подписывает и регистрирует в реестре договоров (соглашений), заключаемых департаментом строительства, архитектуры и ЖКХ администрации Ханты-Мансийского района.</w:t>
      </w:r>
    </w:p>
    <w:p w14:paraId="28E6FE1C"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16. В случае непредставления главному распорядителю как получателю бюджетных средств подписанного проекта типового соглашения в двух экземплярах в срок, установленный в </w:t>
      </w:r>
      <w:hyperlink w:anchor="P74">
        <w:r w:rsidRPr="00BB36CF">
          <w:rPr>
            <w:color w:val="000000" w:themeColor="text1"/>
          </w:rPr>
          <w:t>пункте 14</w:t>
        </w:r>
      </w:hyperlink>
      <w:r w:rsidRPr="00BB36CF">
        <w:rPr>
          <w:color w:val="000000" w:themeColor="text1"/>
        </w:rPr>
        <w:t xml:space="preserve"> настоящего Порядка, главный распорядитель как получатель бюджетных средств признает получателя субсидии на оказание транспортных услуг (воздушным, водным (речным) транспортом) населению Ханты-Мансийского района уклонившимся от заключения соглашения о предоставлении субсидии и в срок не позднее рабочего дня, следующего за днем истечения срока, установленного </w:t>
      </w:r>
      <w:hyperlink w:anchor="P74">
        <w:r w:rsidRPr="00BB36CF">
          <w:rPr>
            <w:color w:val="000000" w:themeColor="text1"/>
          </w:rPr>
          <w:t>пунктом 14</w:t>
        </w:r>
      </w:hyperlink>
      <w:r w:rsidRPr="00BB36CF">
        <w:rPr>
          <w:color w:val="000000" w:themeColor="text1"/>
        </w:rPr>
        <w:t xml:space="preserve"> настоящего Порядка, уполномоченный орган объявляет о проведении повторного конкурсного отбора.</w:t>
      </w:r>
    </w:p>
    <w:p w14:paraId="40AF3889" w14:textId="77777777" w:rsidR="00341646" w:rsidRPr="00BB36CF" w:rsidRDefault="00341646" w:rsidP="00341646">
      <w:pPr>
        <w:pStyle w:val="ConsPlusNormal"/>
        <w:ind w:firstLine="540"/>
        <w:contextualSpacing/>
        <w:jc w:val="both"/>
        <w:rPr>
          <w:color w:val="000000" w:themeColor="text1"/>
        </w:rPr>
      </w:pPr>
      <w:bookmarkStart w:id="6" w:name="P77"/>
      <w:bookmarkEnd w:id="6"/>
      <w:r w:rsidRPr="00BB36CF">
        <w:rPr>
          <w:color w:val="000000" w:themeColor="text1"/>
        </w:rPr>
        <w:t xml:space="preserve">17. Главный распорядитель как получатель бюджетных средств устанавливает в соглашении при его заключении иные показатели, необходимые для достижения результатов предоставления субсидии (далее - иные показатели результативности) в соответствии с настоящим Порядком и муниципальной программой. Штрафные санкции за недостижение значений иных показателей результативности устанавливаются по </w:t>
      </w:r>
      <w:hyperlink w:anchor="P218">
        <w:r w:rsidRPr="00BB36CF">
          <w:rPr>
            <w:color w:val="000000" w:themeColor="text1"/>
          </w:rPr>
          <w:t>форме</w:t>
        </w:r>
      </w:hyperlink>
      <w:r w:rsidRPr="00BB36CF">
        <w:rPr>
          <w:color w:val="000000" w:themeColor="text1"/>
        </w:rPr>
        <w:t xml:space="preserve"> приложения 1 к настоящему Порядку.</w:t>
      </w:r>
    </w:p>
    <w:p w14:paraId="1D18BABC"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18. По субсидируемому маршруту, осуществляемому воздушным и водным (речным) транспортом, главный распорядитель как получатель бюджетных средств вправе изменить иной показатель результативности при принятии решения об открытии (закрытии) зимней автомобильной дороги (зимник) и (или) ледовых переправ через водные преграды в условиях бездорожья.</w:t>
      </w:r>
    </w:p>
    <w:p w14:paraId="58C0856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lastRenderedPageBreak/>
        <w:t>19. Субсидия предоставляется получателю в пределах периода, устанавливаемого соглашением в отношении:</w:t>
      </w:r>
    </w:p>
    <w:p w14:paraId="6CCAA8B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водного (речного) и автомобильного транспорта не менее одного года, соответствующего текущему финансовому году;</w:t>
      </w:r>
    </w:p>
    <w:p w14:paraId="35B76EB1"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воздушного транспорта не менее трех лет соответствующего текущему финансовому году и плановому периоду.</w:t>
      </w:r>
    </w:p>
    <w:p w14:paraId="591E39AA"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20. Субсидия предоставляется путем ежемесячного (далее - отчетный период) перечисления за фактическое выполнение субсидируемого маршрута в соответствии с настоящим Порядком и заключенным соглашением.</w:t>
      </w:r>
    </w:p>
    <w:p w14:paraId="779725E4"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21. Плановый размер субсидии по субсидируемому маршруту автомобильным транспортом рассчитывается в Порядке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утвержденного приказом Министерства транспорта Российской Федерации, и определяется ценой, заключенного муниципального контракта.</w:t>
      </w:r>
    </w:p>
    <w:p w14:paraId="7C9594AF"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22. Плановый размер субсидии по субсидируемому маршруту воздушным транспортом рассчитывается уполномоченным органом на очередной финансовый год по формуле:</w:t>
      </w:r>
    </w:p>
    <w:p w14:paraId="1175FD55" w14:textId="77777777" w:rsidR="00341646" w:rsidRPr="00BB36CF" w:rsidRDefault="00341646" w:rsidP="00341646">
      <w:pPr>
        <w:pStyle w:val="ConsPlusNormal"/>
        <w:ind w:firstLine="540"/>
        <w:contextualSpacing/>
        <w:jc w:val="both"/>
        <w:rPr>
          <w:color w:val="000000" w:themeColor="text1"/>
        </w:rPr>
      </w:pPr>
    </w:p>
    <w:p w14:paraId="76844DD0" w14:textId="77777777" w:rsidR="00341646" w:rsidRPr="00BB36CF" w:rsidRDefault="00341646" w:rsidP="00341646">
      <w:pPr>
        <w:pStyle w:val="ConsPlusNormal"/>
        <w:contextualSpacing/>
        <w:jc w:val="center"/>
        <w:rPr>
          <w:color w:val="000000" w:themeColor="text1"/>
        </w:rPr>
      </w:pPr>
      <w:r w:rsidRPr="00BB36CF">
        <w:rPr>
          <w:noProof/>
          <w:color w:val="000000" w:themeColor="text1"/>
          <w:position w:val="-11"/>
        </w:rPr>
        <w:drawing>
          <wp:inline distT="0" distB="0" distL="0" distR="0" wp14:anchorId="3D9E2868" wp14:editId="7780F392">
            <wp:extent cx="269303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035" cy="283210"/>
                    </a:xfrm>
                    <a:prstGeom prst="rect">
                      <a:avLst/>
                    </a:prstGeom>
                    <a:noFill/>
                    <a:ln>
                      <a:noFill/>
                    </a:ln>
                  </pic:spPr>
                </pic:pic>
              </a:graphicData>
            </a:graphic>
          </wp:inline>
        </w:drawing>
      </w:r>
      <w:r w:rsidRPr="00BB36CF">
        <w:rPr>
          <w:color w:val="000000" w:themeColor="text1"/>
        </w:rPr>
        <w:t>,</w:t>
      </w:r>
    </w:p>
    <w:p w14:paraId="4CAA1DA5" w14:textId="77777777" w:rsidR="00341646" w:rsidRPr="00BB36CF" w:rsidRDefault="00341646" w:rsidP="00341646">
      <w:pPr>
        <w:pStyle w:val="ConsPlusNormal"/>
        <w:ind w:firstLine="540"/>
        <w:contextualSpacing/>
        <w:jc w:val="both"/>
        <w:rPr>
          <w:color w:val="000000" w:themeColor="text1"/>
        </w:rPr>
      </w:pPr>
    </w:p>
    <w:p w14:paraId="3540312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где:</w:t>
      </w:r>
    </w:p>
    <w:p w14:paraId="7AAAD326"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Vо.с. план - плановый объем субсидии, в рублях;</w:t>
      </w:r>
    </w:p>
    <w:p w14:paraId="0673502B"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Рэо - экономически обоснованные расходы на 1 круговой рейс по субсидируемому маршруту, определенные и принятые решением Региональной службы по тарифам Ханты-Мансийского автономного округа - Югры (далее - РСТ) в разрезе субсидируемых маршрутов, в рублях;</w:t>
      </w:r>
    </w:p>
    <w:p w14:paraId="10D742BD"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Vплан - плановое количество рейсов на очередной финансовый год по субсидируемому маршруту;</w:t>
      </w:r>
    </w:p>
    <w:p w14:paraId="2D27FA38"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Дплан - планируемые доходы по субсидируемому маршруту, в рублях, рассчитанные по формуле:</w:t>
      </w:r>
    </w:p>
    <w:p w14:paraId="71B6FA9A" w14:textId="77777777" w:rsidR="00341646" w:rsidRPr="00BB36CF" w:rsidRDefault="00341646" w:rsidP="00341646">
      <w:pPr>
        <w:pStyle w:val="ConsPlusNormal"/>
        <w:ind w:firstLine="540"/>
        <w:contextualSpacing/>
        <w:jc w:val="both"/>
        <w:rPr>
          <w:color w:val="000000" w:themeColor="text1"/>
        </w:rPr>
      </w:pPr>
    </w:p>
    <w:p w14:paraId="13B8D1FF" w14:textId="77777777" w:rsidR="00341646" w:rsidRPr="00BB36CF" w:rsidRDefault="00341646" w:rsidP="00341646">
      <w:pPr>
        <w:pStyle w:val="ConsPlusNormal"/>
        <w:contextualSpacing/>
        <w:jc w:val="center"/>
        <w:rPr>
          <w:color w:val="000000" w:themeColor="text1"/>
        </w:rPr>
      </w:pPr>
      <w:r w:rsidRPr="00BB36CF">
        <w:rPr>
          <w:noProof/>
          <w:color w:val="000000" w:themeColor="text1"/>
          <w:position w:val="-11"/>
        </w:rPr>
        <w:drawing>
          <wp:inline distT="0" distB="0" distL="0" distR="0" wp14:anchorId="290D276B" wp14:editId="78AE059D">
            <wp:extent cx="146685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283210"/>
                    </a:xfrm>
                    <a:prstGeom prst="rect">
                      <a:avLst/>
                    </a:prstGeom>
                    <a:noFill/>
                    <a:ln>
                      <a:noFill/>
                    </a:ln>
                  </pic:spPr>
                </pic:pic>
              </a:graphicData>
            </a:graphic>
          </wp:inline>
        </w:drawing>
      </w:r>
      <w:r w:rsidRPr="00BB36CF">
        <w:rPr>
          <w:color w:val="000000" w:themeColor="text1"/>
        </w:rPr>
        <w:t>,</w:t>
      </w:r>
    </w:p>
    <w:p w14:paraId="345CD46B" w14:textId="77777777" w:rsidR="00341646" w:rsidRPr="00BB36CF" w:rsidRDefault="00341646" w:rsidP="00341646">
      <w:pPr>
        <w:pStyle w:val="ConsPlusNormal"/>
        <w:ind w:firstLine="540"/>
        <w:contextualSpacing/>
        <w:jc w:val="both"/>
        <w:rPr>
          <w:color w:val="000000" w:themeColor="text1"/>
        </w:rPr>
      </w:pPr>
    </w:p>
    <w:p w14:paraId="684DC9DC"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где:</w:t>
      </w:r>
    </w:p>
    <w:p w14:paraId="0B45F795"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Sc - средний фиксированный тариф на перевозку, утвержденный РСТ по субсидируемому маршруту, в рублях;</w:t>
      </w:r>
    </w:p>
    <w:p w14:paraId="1637CFDF"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Zc - плановое количество пассажиров на 1 круговой рейс, определяемое как средняя величина загрузки в размере 50%.</w:t>
      </w:r>
    </w:p>
    <w:p w14:paraId="762E4F16"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23. Плановый размер субсидии по субсидируемому маршруту водным (речным) транспортом на очередной финансовый год рассчитывается уполномоченным органом по формуле:</w:t>
      </w:r>
    </w:p>
    <w:p w14:paraId="699CFE38" w14:textId="77777777" w:rsidR="00341646" w:rsidRPr="00BB36CF" w:rsidRDefault="00341646" w:rsidP="00341646">
      <w:pPr>
        <w:pStyle w:val="ConsPlusNormal"/>
        <w:ind w:firstLine="540"/>
        <w:contextualSpacing/>
        <w:jc w:val="both"/>
        <w:rPr>
          <w:color w:val="000000" w:themeColor="text1"/>
        </w:rPr>
      </w:pPr>
    </w:p>
    <w:p w14:paraId="46D194AB" w14:textId="77777777" w:rsidR="00341646" w:rsidRPr="00BB36CF" w:rsidRDefault="00341646" w:rsidP="00341646">
      <w:pPr>
        <w:pStyle w:val="ConsPlusNormal"/>
        <w:contextualSpacing/>
        <w:jc w:val="center"/>
        <w:rPr>
          <w:color w:val="000000" w:themeColor="text1"/>
        </w:rPr>
      </w:pPr>
      <w:r w:rsidRPr="00BB36CF">
        <w:rPr>
          <w:noProof/>
          <w:color w:val="000000" w:themeColor="text1"/>
          <w:position w:val="-11"/>
        </w:rPr>
        <w:drawing>
          <wp:inline distT="0" distB="0" distL="0" distR="0" wp14:anchorId="471A5EC2" wp14:editId="59B202BB">
            <wp:extent cx="269303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035" cy="283210"/>
                    </a:xfrm>
                    <a:prstGeom prst="rect">
                      <a:avLst/>
                    </a:prstGeom>
                    <a:noFill/>
                    <a:ln>
                      <a:noFill/>
                    </a:ln>
                  </pic:spPr>
                </pic:pic>
              </a:graphicData>
            </a:graphic>
          </wp:inline>
        </w:drawing>
      </w:r>
      <w:r w:rsidRPr="00BB36CF">
        <w:rPr>
          <w:color w:val="000000" w:themeColor="text1"/>
        </w:rPr>
        <w:t>,</w:t>
      </w:r>
    </w:p>
    <w:p w14:paraId="7141344B" w14:textId="77777777" w:rsidR="00341646" w:rsidRPr="00BB36CF" w:rsidRDefault="00341646" w:rsidP="00341646">
      <w:pPr>
        <w:pStyle w:val="ConsPlusNormal"/>
        <w:ind w:firstLine="540"/>
        <w:contextualSpacing/>
        <w:jc w:val="both"/>
        <w:rPr>
          <w:color w:val="000000" w:themeColor="text1"/>
        </w:rPr>
      </w:pPr>
    </w:p>
    <w:p w14:paraId="6D8008B8"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где:</w:t>
      </w:r>
    </w:p>
    <w:p w14:paraId="63DB7533"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Vо.с. план - плановый объем субсидии, в рублях;</w:t>
      </w:r>
    </w:p>
    <w:p w14:paraId="752C1731"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Рэо - экономически обоснованные затраты (расходы) по субсидируемому маршруту на 1 круговой рейс, подтвержденные документами, предоставленными в составе заявки на участие в конкурсе на право получения субсидии, в рублях;</w:t>
      </w:r>
    </w:p>
    <w:p w14:paraId="3782A1B2"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Vплан - плановое количество рейсов на очередной финансовый год по субсидируемому маршруту;</w:t>
      </w:r>
    </w:p>
    <w:p w14:paraId="2981FCE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Дплан - планируемые доходы по субсидируемому маршруту, в рублях, рассчитанные по формуле:</w:t>
      </w:r>
    </w:p>
    <w:p w14:paraId="7AD048EA" w14:textId="77777777" w:rsidR="00341646" w:rsidRPr="00BB36CF" w:rsidRDefault="00341646" w:rsidP="00341646">
      <w:pPr>
        <w:pStyle w:val="ConsPlusNormal"/>
        <w:ind w:firstLine="540"/>
        <w:contextualSpacing/>
        <w:jc w:val="both"/>
        <w:rPr>
          <w:color w:val="000000" w:themeColor="text1"/>
        </w:rPr>
      </w:pPr>
    </w:p>
    <w:p w14:paraId="238A23C8" w14:textId="77777777" w:rsidR="00341646" w:rsidRPr="00BB36CF" w:rsidRDefault="00341646" w:rsidP="00341646">
      <w:pPr>
        <w:pStyle w:val="ConsPlusNormal"/>
        <w:contextualSpacing/>
        <w:jc w:val="center"/>
        <w:rPr>
          <w:color w:val="000000" w:themeColor="text1"/>
        </w:rPr>
      </w:pPr>
      <w:r w:rsidRPr="00BB36CF">
        <w:rPr>
          <w:noProof/>
          <w:color w:val="000000" w:themeColor="text1"/>
          <w:position w:val="-11"/>
        </w:rPr>
        <w:drawing>
          <wp:inline distT="0" distB="0" distL="0" distR="0" wp14:anchorId="1D1F9A00" wp14:editId="6063B236">
            <wp:extent cx="1466850" cy="2832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283210"/>
                    </a:xfrm>
                    <a:prstGeom prst="rect">
                      <a:avLst/>
                    </a:prstGeom>
                    <a:noFill/>
                    <a:ln>
                      <a:noFill/>
                    </a:ln>
                  </pic:spPr>
                </pic:pic>
              </a:graphicData>
            </a:graphic>
          </wp:inline>
        </w:drawing>
      </w:r>
      <w:r w:rsidRPr="00BB36CF">
        <w:rPr>
          <w:color w:val="000000" w:themeColor="text1"/>
        </w:rPr>
        <w:t>,</w:t>
      </w:r>
    </w:p>
    <w:p w14:paraId="058B835B" w14:textId="77777777" w:rsidR="00341646" w:rsidRPr="00BB36CF" w:rsidRDefault="00341646" w:rsidP="00341646">
      <w:pPr>
        <w:pStyle w:val="ConsPlusNormal"/>
        <w:ind w:firstLine="540"/>
        <w:contextualSpacing/>
        <w:jc w:val="both"/>
        <w:rPr>
          <w:color w:val="000000" w:themeColor="text1"/>
        </w:rPr>
      </w:pPr>
    </w:p>
    <w:p w14:paraId="543AE96A"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где:</w:t>
      </w:r>
    </w:p>
    <w:p w14:paraId="7319598D"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Sc - средний фиксированный тариф на перевозку, утвержденный РСТ по субсидируемому маршруту, в рублях;</w:t>
      </w:r>
    </w:p>
    <w:p w14:paraId="2E8D7275"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Zc - плановое количество пассажиров на 1 круговой рейс, определяемое как средняя величина загрузки в размере 50%.</w:t>
      </w:r>
    </w:p>
    <w:p w14:paraId="036CAC4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24. Фактический (конкретный) размер субсидии по субсидируемому маршруту воздушным, водным (речным) транспортом, рассчитывается по формуле:</w:t>
      </w:r>
    </w:p>
    <w:p w14:paraId="7B19D4FD" w14:textId="77777777" w:rsidR="00341646" w:rsidRPr="00BB36CF" w:rsidRDefault="00341646" w:rsidP="00341646">
      <w:pPr>
        <w:pStyle w:val="ConsPlusNormal"/>
        <w:ind w:firstLine="540"/>
        <w:contextualSpacing/>
        <w:jc w:val="both"/>
        <w:rPr>
          <w:color w:val="000000" w:themeColor="text1"/>
        </w:rPr>
      </w:pPr>
    </w:p>
    <w:p w14:paraId="290CECC4" w14:textId="77777777" w:rsidR="00341646" w:rsidRPr="00BB36CF" w:rsidRDefault="00341646" w:rsidP="00341646">
      <w:pPr>
        <w:pStyle w:val="ConsPlusNormal"/>
        <w:contextualSpacing/>
        <w:jc w:val="center"/>
        <w:rPr>
          <w:color w:val="000000" w:themeColor="text1"/>
        </w:rPr>
      </w:pPr>
      <w:r w:rsidRPr="00BB36CF">
        <w:rPr>
          <w:noProof/>
          <w:color w:val="000000" w:themeColor="text1"/>
          <w:position w:val="-11"/>
        </w:rPr>
        <w:drawing>
          <wp:inline distT="0" distB="0" distL="0" distR="0" wp14:anchorId="6BB8B501" wp14:editId="2804DD14">
            <wp:extent cx="2221230"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1230" cy="283210"/>
                    </a:xfrm>
                    <a:prstGeom prst="rect">
                      <a:avLst/>
                    </a:prstGeom>
                    <a:noFill/>
                    <a:ln>
                      <a:noFill/>
                    </a:ln>
                  </pic:spPr>
                </pic:pic>
              </a:graphicData>
            </a:graphic>
          </wp:inline>
        </w:drawing>
      </w:r>
    </w:p>
    <w:p w14:paraId="6FE3E29B" w14:textId="77777777" w:rsidR="00341646" w:rsidRPr="00BB36CF" w:rsidRDefault="00341646" w:rsidP="00341646">
      <w:pPr>
        <w:pStyle w:val="ConsPlusNormal"/>
        <w:ind w:firstLine="540"/>
        <w:contextualSpacing/>
        <w:jc w:val="both"/>
        <w:rPr>
          <w:color w:val="000000" w:themeColor="text1"/>
        </w:rPr>
      </w:pPr>
    </w:p>
    <w:p w14:paraId="1479587C"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где:</w:t>
      </w:r>
    </w:p>
    <w:p w14:paraId="0E44506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Vо.с. - объем субсидии, в рублях;</w:t>
      </w:r>
    </w:p>
    <w:p w14:paraId="6DCD8AEF"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R факт i - фактические расходы (затраты), понесенные в i-м периоде по субсидируемому маршруту, в рублях;</w:t>
      </w:r>
    </w:p>
    <w:p w14:paraId="0157D4E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D факт i - фактические доходы по субсидируемому маршруту, полученные в i-м периоде, в рублях;</w:t>
      </w:r>
    </w:p>
    <w:p w14:paraId="218F9948"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i - отчетный период.</w:t>
      </w:r>
    </w:p>
    <w:p w14:paraId="1CF82033" w14:textId="5C442EBA" w:rsidR="00341646" w:rsidRPr="00BB36CF" w:rsidRDefault="00341646" w:rsidP="00341646">
      <w:pPr>
        <w:pStyle w:val="ConsPlusNormal"/>
        <w:ind w:firstLine="540"/>
        <w:contextualSpacing/>
        <w:jc w:val="both"/>
        <w:rPr>
          <w:color w:val="000000" w:themeColor="text1"/>
        </w:rPr>
      </w:pPr>
      <w:bookmarkStart w:id="7" w:name="P123"/>
      <w:bookmarkEnd w:id="7"/>
      <w:r w:rsidRPr="00BB36CF">
        <w:rPr>
          <w:color w:val="000000" w:themeColor="text1"/>
        </w:rPr>
        <w:t>25. Фактические расходы (затраты), понесенные в i-м периоде по субсидируемому маршруту:</w:t>
      </w:r>
    </w:p>
    <w:p w14:paraId="43C5B76D" w14:textId="131AA977" w:rsidR="00B6055C" w:rsidRPr="00BB36CF" w:rsidRDefault="00B6055C" w:rsidP="00341646">
      <w:pPr>
        <w:pStyle w:val="ConsPlusNormal"/>
        <w:ind w:firstLine="540"/>
        <w:contextualSpacing/>
        <w:jc w:val="both"/>
        <w:rPr>
          <w:color w:val="000000" w:themeColor="text1"/>
        </w:rPr>
      </w:pPr>
    </w:p>
    <w:p w14:paraId="429674F0" w14:textId="77777777" w:rsidR="00B6055C" w:rsidRPr="00BB36CF" w:rsidRDefault="00B6055C" w:rsidP="00B6055C">
      <w:pPr>
        <w:autoSpaceDE w:val="0"/>
        <w:autoSpaceDN w:val="0"/>
        <w:adjustRightInd w:val="0"/>
        <w:spacing w:after="0" w:line="240" w:lineRule="auto"/>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1) воздушным транспортом, рассчитываются по формуле:</w:t>
      </w:r>
    </w:p>
    <w:p w14:paraId="2110FCBF" w14:textId="77777777" w:rsidR="00B6055C" w:rsidRPr="00BB36CF" w:rsidRDefault="00B6055C" w:rsidP="00B6055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p>
    <w:p w14:paraId="23BCF1E5" w14:textId="77777777" w:rsidR="00B6055C" w:rsidRPr="00BB36CF" w:rsidRDefault="00B6055C" w:rsidP="00B605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R факт i = (Nч факт x Sлч) + Rгсм + Rано + Rзор + RSвыр + Rбаз,</w:t>
      </w:r>
    </w:p>
    <w:p w14:paraId="2298B51C" w14:textId="77777777" w:rsidR="00B6055C" w:rsidRPr="00BB36CF" w:rsidRDefault="00B6055C" w:rsidP="00B605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14:paraId="5768C19F" w14:textId="77777777" w:rsidR="00B6055C" w:rsidRPr="00BB36CF" w:rsidRDefault="00B6055C" w:rsidP="00B605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где:</w:t>
      </w:r>
    </w:p>
    <w:p w14:paraId="68D8D16B" w14:textId="77777777" w:rsidR="00B6055C" w:rsidRPr="00BB36CF" w:rsidRDefault="00B6055C" w:rsidP="00B605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Nч факт - общий фактический налет часов;</w:t>
      </w:r>
    </w:p>
    <w:p w14:paraId="60E6DBD9" w14:textId="77777777" w:rsidR="00B6055C" w:rsidRPr="00BB36CF" w:rsidRDefault="00B6055C" w:rsidP="00B605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Sлч - стоимость летного часа, утвержденного РСТ, в рублях;</w:t>
      </w:r>
    </w:p>
    <w:p w14:paraId="138CF5D7" w14:textId="77777777" w:rsidR="00B6055C" w:rsidRPr="00BB36CF" w:rsidRDefault="00B6055C" w:rsidP="00B605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lastRenderedPageBreak/>
        <w:t>Rгсм - расходы на авиаГСМ в разрезе субсидируемых маршрутов;</w:t>
      </w:r>
    </w:p>
    <w:p w14:paraId="21C00310" w14:textId="77777777" w:rsidR="00B6055C" w:rsidRPr="00BB36CF" w:rsidRDefault="00B6055C" w:rsidP="00B605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Rано - расходы на аэронавигационное обслуживание, в рублях;</w:t>
      </w:r>
    </w:p>
    <w:p w14:paraId="5E423B00" w14:textId="77777777" w:rsidR="00B6055C" w:rsidRPr="00BB36CF" w:rsidRDefault="00B6055C" w:rsidP="00B605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Rзор - расходы, связанные с задержкой или отменой рейса вследствие неблагоприятных метеорологических условий, в рублях;</w:t>
      </w:r>
    </w:p>
    <w:p w14:paraId="2DDE6610" w14:textId="77777777" w:rsidR="00B6055C" w:rsidRPr="00BB36CF" w:rsidRDefault="00B6055C" w:rsidP="00B605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RSвыр - расходы, связанные с выдачей или оформлением билетов, ордеров разных сборов (МСО), грузовых накладных (не более 10% от применяемого тарифа от продажи пассажирской и грузовой перевозки), руб.;</w:t>
      </w:r>
    </w:p>
    <w:p w14:paraId="47FE3F57" w14:textId="77777777" w:rsidR="00B6055C" w:rsidRPr="00BB36CF" w:rsidRDefault="00B6055C" w:rsidP="00B605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Rбаз - расходы, связанные с базированием воздушного судна в аэропорту Ханты-Мансийск.</w:t>
      </w:r>
    </w:p>
    <w:p w14:paraId="7FD0CA0A" w14:textId="77777777" w:rsidR="00B6055C" w:rsidRPr="00BB36CF" w:rsidRDefault="00B6055C" w:rsidP="00B6055C">
      <w:pPr>
        <w:autoSpaceDE w:val="0"/>
        <w:autoSpaceDN w:val="0"/>
        <w:adjustRightInd w:val="0"/>
        <w:spacing w:after="0" w:line="240" w:lineRule="auto"/>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i - отчетный период</w:t>
      </w:r>
    </w:p>
    <w:p w14:paraId="00E3FE0B" w14:textId="4595AE3C" w:rsidR="00B6055C" w:rsidRPr="00BB36CF" w:rsidRDefault="00B6055C" w:rsidP="00341646">
      <w:pPr>
        <w:pStyle w:val="ConsPlusNormal"/>
        <w:ind w:firstLine="540"/>
        <w:contextualSpacing/>
        <w:jc w:val="both"/>
        <w:rPr>
          <w:color w:val="000000" w:themeColor="text1"/>
        </w:rPr>
      </w:pPr>
    </w:p>
    <w:p w14:paraId="1E4B1DE2" w14:textId="77777777" w:rsidR="00341646" w:rsidRPr="00BB36CF" w:rsidRDefault="00341646" w:rsidP="00341646">
      <w:pPr>
        <w:pStyle w:val="ConsPlusNormal"/>
        <w:ind w:firstLine="540"/>
        <w:contextualSpacing/>
        <w:jc w:val="both"/>
        <w:rPr>
          <w:color w:val="000000" w:themeColor="text1"/>
        </w:rPr>
      </w:pPr>
      <w:bookmarkStart w:id="8" w:name="P124"/>
      <w:bookmarkEnd w:id="8"/>
      <w:r w:rsidRPr="00BB36CF">
        <w:rPr>
          <w:color w:val="000000" w:themeColor="text1"/>
        </w:rPr>
        <w:t>2) водным (речным) транспортом, рассчитываются по формуле:</w:t>
      </w:r>
    </w:p>
    <w:p w14:paraId="42C631A8" w14:textId="77777777" w:rsidR="00341646" w:rsidRPr="00BB36CF" w:rsidRDefault="00341646" w:rsidP="00341646">
      <w:pPr>
        <w:pStyle w:val="ConsPlusNormal"/>
        <w:ind w:firstLine="540"/>
        <w:contextualSpacing/>
        <w:jc w:val="both"/>
        <w:rPr>
          <w:color w:val="000000" w:themeColor="text1"/>
        </w:rPr>
      </w:pPr>
    </w:p>
    <w:p w14:paraId="486BC99B" w14:textId="77777777" w:rsidR="00341646" w:rsidRPr="00BB36CF" w:rsidRDefault="00341646" w:rsidP="00341646">
      <w:pPr>
        <w:pStyle w:val="ConsPlusNormal"/>
        <w:contextualSpacing/>
        <w:jc w:val="center"/>
        <w:rPr>
          <w:color w:val="000000" w:themeColor="text1"/>
        </w:rPr>
      </w:pPr>
      <w:r w:rsidRPr="00BB36CF">
        <w:rPr>
          <w:color w:val="000000" w:themeColor="text1"/>
        </w:rPr>
        <w:t>R факт i = Рэо x Кр,</w:t>
      </w:r>
    </w:p>
    <w:p w14:paraId="6A221566" w14:textId="77777777" w:rsidR="00341646" w:rsidRPr="00BB36CF" w:rsidRDefault="00341646" w:rsidP="00341646">
      <w:pPr>
        <w:pStyle w:val="ConsPlusNormal"/>
        <w:ind w:firstLine="540"/>
        <w:contextualSpacing/>
        <w:jc w:val="both"/>
        <w:rPr>
          <w:color w:val="000000" w:themeColor="text1"/>
        </w:rPr>
      </w:pPr>
    </w:p>
    <w:p w14:paraId="389BDEF2"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где:</w:t>
      </w:r>
    </w:p>
    <w:p w14:paraId="4EC4AB2D"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Рэо - экономически обоснованные расходы по субсидируемому маршруту на 1 круговой рейс, подтвержденные документами, предоставленными в составе заявки на участие в конкурсе на право получения субсидии, в рублях;</w:t>
      </w:r>
    </w:p>
    <w:p w14:paraId="69E7BF34"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Кр - количество фактически выполненных круговых рейсов в отчетном периоде;</w:t>
      </w:r>
    </w:p>
    <w:p w14:paraId="7A9F1045"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i - отчетный период.</w:t>
      </w:r>
    </w:p>
    <w:p w14:paraId="434013DD"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26. Перечень документов, предоставляемых получателем субсидии главному распорядителю как получателю бюджетных средств для получения субсидии за отчетный период, за исключением документов, которые были представлены при проведении конкурсного отбора:</w:t>
      </w:r>
    </w:p>
    <w:p w14:paraId="0C46D53D"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 в связи с осуществлением субсидируемого маршрута воздушным, водным (речным) транспортом:</w:t>
      </w:r>
    </w:p>
    <w:p w14:paraId="146F315F"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акт выполненных работ;</w:t>
      </w:r>
    </w:p>
    <w:p w14:paraId="08C5C36F"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счет и (или) счет-фактура;</w:t>
      </w:r>
    </w:p>
    <w:p w14:paraId="25E73C76" w14:textId="77777777" w:rsidR="00341646" w:rsidRPr="00BB36CF" w:rsidRDefault="00152D7D" w:rsidP="00341646">
      <w:pPr>
        <w:pStyle w:val="ConsPlusNormal"/>
        <w:ind w:firstLine="540"/>
        <w:contextualSpacing/>
        <w:jc w:val="both"/>
        <w:rPr>
          <w:color w:val="000000" w:themeColor="text1"/>
        </w:rPr>
      </w:pPr>
      <w:hyperlink w:anchor="P276">
        <w:r w:rsidR="00341646" w:rsidRPr="00BB36CF">
          <w:rPr>
            <w:color w:val="000000" w:themeColor="text1"/>
          </w:rPr>
          <w:t>отчет</w:t>
        </w:r>
      </w:hyperlink>
      <w:r w:rsidR="00341646" w:rsidRPr="00BB36CF">
        <w:rPr>
          <w:color w:val="000000" w:themeColor="text1"/>
        </w:rPr>
        <w:t xml:space="preserve"> о расходах по осуществленному субсидируемому маршруту воздушным транспортным средством по форме приложения 2 настоящего Порядка;</w:t>
      </w:r>
    </w:p>
    <w:p w14:paraId="33074B1E" w14:textId="77777777" w:rsidR="00341646" w:rsidRPr="00BB36CF" w:rsidRDefault="00152D7D" w:rsidP="00341646">
      <w:pPr>
        <w:pStyle w:val="ConsPlusNormal"/>
        <w:ind w:firstLine="540"/>
        <w:contextualSpacing/>
        <w:jc w:val="both"/>
        <w:rPr>
          <w:color w:val="000000" w:themeColor="text1"/>
        </w:rPr>
      </w:pPr>
      <w:hyperlink w:anchor="P345">
        <w:r w:rsidR="00341646" w:rsidRPr="00BB36CF">
          <w:rPr>
            <w:color w:val="000000" w:themeColor="text1"/>
          </w:rPr>
          <w:t>отчет</w:t>
        </w:r>
      </w:hyperlink>
      <w:r w:rsidR="00341646" w:rsidRPr="00BB36CF">
        <w:rPr>
          <w:color w:val="000000" w:themeColor="text1"/>
        </w:rPr>
        <w:t xml:space="preserve"> о расходах по осуществленному субсидируемому маршруту водным (речным) транспортным средством по форме приложения 3 настоящего Порядка;</w:t>
      </w:r>
    </w:p>
    <w:p w14:paraId="39D985FB" w14:textId="77777777" w:rsidR="00341646" w:rsidRPr="00BB36CF" w:rsidRDefault="00152D7D" w:rsidP="00341646">
      <w:pPr>
        <w:pStyle w:val="ConsPlusNormal"/>
        <w:ind w:firstLine="540"/>
        <w:contextualSpacing/>
        <w:jc w:val="both"/>
        <w:rPr>
          <w:color w:val="000000" w:themeColor="text1"/>
        </w:rPr>
      </w:pPr>
      <w:hyperlink w:anchor="P412">
        <w:r w:rsidR="00341646" w:rsidRPr="00BB36CF">
          <w:rPr>
            <w:color w:val="000000" w:themeColor="text1"/>
          </w:rPr>
          <w:t>отчет</w:t>
        </w:r>
      </w:hyperlink>
      <w:r w:rsidR="00341646" w:rsidRPr="00BB36CF">
        <w:rPr>
          <w:color w:val="000000" w:themeColor="text1"/>
        </w:rPr>
        <w:t xml:space="preserve"> о доходах по осуществленному субсидируемому маршруту воздушным, водным (речным) транспортным средством по форме приложения 4 настоящего Порядка;</w:t>
      </w:r>
    </w:p>
    <w:p w14:paraId="68F5BDFB"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заявление получателя о предоставлении субсидии по форме, предусмотренной типовым соглашением;</w:t>
      </w:r>
    </w:p>
    <w:p w14:paraId="3686312F"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 в связи с осуществлением перевозок автомобильным транспортом:</w:t>
      </w:r>
    </w:p>
    <w:p w14:paraId="55199A3C"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акт выполненных работ;</w:t>
      </w:r>
    </w:p>
    <w:p w14:paraId="523ED88C"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счет и (или) счет-фактура;</w:t>
      </w:r>
    </w:p>
    <w:p w14:paraId="50064A26"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lastRenderedPageBreak/>
        <w:t>реестр учета движения путевых листов с приложением ежедневных путевых листов автобусов, оформленных в соответствии с требованиями, утвержденными Министерством транспорта Российской Федерации;</w:t>
      </w:r>
    </w:p>
    <w:p w14:paraId="1C57851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заявление получателя о предоставлении субсидии по форме, предусмотренной типовым соглашением.</w:t>
      </w:r>
    </w:p>
    <w:p w14:paraId="6499DC22" w14:textId="54C6D9F5"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27. Документы, указанные в </w:t>
      </w:r>
      <w:hyperlink w:anchor="P123">
        <w:r w:rsidRPr="00BB36CF">
          <w:rPr>
            <w:color w:val="000000" w:themeColor="text1"/>
          </w:rPr>
          <w:t>пункте 2</w:t>
        </w:r>
        <w:r w:rsidR="00960ED1">
          <w:rPr>
            <w:color w:val="000000" w:themeColor="text1"/>
          </w:rPr>
          <w:t>6</w:t>
        </w:r>
      </w:hyperlink>
      <w:r w:rsidRPr="00BB36CF">
        <w:rPr>
          <w:color w:val="000000" w:themeColor="text1"/>
        </w:rPr>
        <w:t xml:space="preserve"> настоящего Порядка, предоставляются получателем субсидии главному распорядителю как получателю бюджетных средств в срок не позднее 20 числа месяца, следующего за отчетным месяцем.</w:t>
      </w:r>
    </w:p>
    <w:p w14:paraId="7D9EEC33" w14:textId="77777777" w:rsidR="00341646" w:rsidRPr="00BB36CF" w:rsidRDefault="00341646" w:rsidP="00341646">
      <w:pPr>
        <w:pStyle w:val="ConsPlusNormal"/>
        <w:ind w:firstLine="540"/>
        <w:contextualSpacing/>
        <w:jc w:val="both"/>
        <w:rPr>
          <w:color w:val="000000" w:themeColor="text1"/>
        </w:rPr>
      </w:pPr>
      <w:bookmarkStart w:id="9" w:name="P158"/>
      <w:bookmarkEnd w:id="9"/>
      <w:r w:rsidRPr="00BB36CF">
        <w:rPr>
          <w:color w:val="000000" w:themeColor="text1"/>
        </w:rPr>
        <w:t xml:space="preserve">28. За декабрь текущего финансового года субсидия на возмещение затрат (недополученных доходов) в связи с осуществлением субсидируемого маршрута воздушным, водным (речным) транспортом перечисляется до 25 числа отчетного месяца за фактическое количество выполненных рейсов на основании документов, предусмотренных в </w:t>
      </w:r>
      <w:hyperlink w:anchor="P124">
        <w:r w:rsidRPr="00BB36CF">
          <w:rPr>
            <w:color w:val="000000" w:themeColor="text1"/>
          </w:rPr>
          <w:t>подпункте 1 пункта 25</w:t>
        </w:r>
      </w:hyperlink>
      <w:r w:rsidRPr="00BB36CF">
        <w:rPr>
          <w:color w:val="000000" w:themeColor="text1"/>
        </w:rPr>
        <w:t xml:space="preserve"> настоящего Порядка, предоставленных не позднее 20 декабря текущего финансового года. В течение I квартала очередного финансового года по фактическому расчету получателя субсидии, представленному не позднее 20 января очередного финансового года, в соответствии с настоящим Порядком рассчитывается фактический размер субсидии в пределах лимитов бюджетных обязательств, предусмотренных на очередной финансовый год.</w:t>
      </w:r>
    </w:p>
    <w:p w14:paraId="54D8574A" w14:textId="44F6591F"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29. Соглашение в типовой форме заключается главным распорядителем как получателем бюджетных средств с получателем субсидии, осуществляющим перевозки автомобильным транспортом, после заключения муниципального контракта и выполнения условий, предусмотренных </w:t>
      </w:r>
      <w:hyperlink w:anchor="P48">
        <w:r w:rsidRPr="00BB36CF">
          <w:rPr>
            <w:color w:val="000000" w:themeColor="text1"/>
          </w:rPr>
          <w:t>подпунктом 2 пункта 11</w:t>
        </w:r>
      </w:hyperlink>
      <w:r w:rsidRPr="00BB36CF">
        <w:rPr>
          <w:color w:val="000000" w:themeColor="text1"/>
        </w:rPr>
        <w:t xml:space="preserve"> настоящего Порядка. Дополнительное соглашение заключается на основании дополнительного соглашения к муниципальном контракту, заключенному между главным распорядителем как получателем бюджетных средств и получателем субсидии в соответствии с Федеральным </w:t>
      </w:r>
      <w:hyperlink r:id="rId11">
        <w:r w:rsidRPr="00BB36CF">
          <w:rPr>
            <w:color w:val="000000" w:themeColor="text1"/>
          </w:rPr>
          <w:t>законом</w:t>
        </w:r>
      </w:hyperlink>
      <w:r w:rsidRPr="00BB36CF">
        <w:rPr>
          <w:color w:val="000000" w:themeColor="text1"/>
        </w:rPr>
        <w:t xml:space="preserve"> </w:t>
      </w:r>
      <w:r w:rsidR="00486CD1" w:rsidRPr="00BB36CF">
        <w:rPr>
          <w:color w:val="000000" w:themeColor="text1"/>
        </w:rPr>
        <w:t>№</w:t>
      </w:r>
      <w:r w:rsidRPr="00BB36CF">
        <w:rPr>
          <w:color w:val="000000" w:themeColor="text1"/>
        </w:rPr>
        <w:t xml:space="preserve"> 44-ФЗ.</w:t>
      </w:r>
    </w:p>
    <w:p w14:paraId="0A9987FB"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30. Субсидия в фактическом (конкретном) размере перечисляется главным распорядителем как получателем бюджетных средств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w:t>
      </w:r>
    </w:p>
    <w:p w14:paraId="3F025058" w14:textId="77777777" w:rsidR="00341646" w:rsidRPr="00BB36CF" w:rsidRDefault="00341646" w:rsidP="00341646">
      <w:pPr>
        <w:pStyle w:val="ConsPlusNormal"/>
        <w:ind w:firstLine="540"/>
        <w:contextualSpacing/>
        <w:jc w:val="both"/>
        <w:rPr>
          <w:color w:val="000000" w:themeColor="text1"/>
        </w:rPr>
      </w:pPr>
      <w:bookmarkStart w:id="10" w:name="P161"/>
      <w:bookmarkEnd w:id="10"/>
      <w:r w:rsidRPr="00BB36CF">
        <w:rPr>
          <w:color w:val="000000" w:themeColor="text1"/>
        </w:rPr>
        <w:t xml:space="preserve">31. В срок 10 рабочих дней со дня получения документов, предусмотренных в </w:t>
      </w:r>
      <w:hyperlink w:anchor="P123">
        <w:r w:rsidRPr="00BB36CF">
          <w:rPr>
            <w:color w:val="000000" w:themeColor="text1"/>
          </w:rPr>
          <w:t>пункте 25</w:t>
        </w:r>
      </w:hyperlink>
      <w:r w:rsidRPr="00BB36CF">
        <w:rPr>
          <w:color w:val="000000" w:themeColor="text1"/>
        </w:rPr>
        <w:t xml:space="preserve"> настоящего Порядка, главным распорядителем как получателем бюджетных средств:</w:t>
      </w:r>
    </w:p>
    <w:p w14:paraId="56D12798"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 проводится проверка на полноту и достоверность, на соответствие настоящему Порядку, на основании заключенного соглашения в лице:</w:t>
      </w:r>
    </w:p>
    <w:p w14:paraId="5E9E860F"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уполномоченного органа (сектора транспорта связи и дорог) - в части выполнения условия предоставления субсидии, предусмотренного </w:t>
      </w:r>
      <w:hyperlink w:anchor="P42">
        <w:r w:rsidRPr="00BB36CF">
          <w:rPr>
            <w:color w:val="000000" w:themeColor="text1"/>
          </w:rPr>
          <w:t>подпунктом 1 пункта 10</w:t>
        </w:r>
      </w:hyperlink>
      <w:r w:rsidRPr="00BB36CF">
        <w:rPr>
          <w:color w:val="000000" w:themeColor="text1"/>
        </w:rPr>
        <w:t xml:space="preserve"> настоящего Порядка;</w:t>
      </w:r>
    </w:p>
    <w:p w14:paraId="0289D88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уполномоченного органа (управления экономического анализа, архитектуры и градостроительной деятельности) - в части размера суммы испрашиваемой субсидии;</w:t>
      </w:r>
    </w:p>
    <w:p w14:paraId="7D446CCF" w14:textId="32A88C0C" w:rsidR="00341646" w:rsidRPr="00BB36CF" w:rsidRDefault="00341646" w:rsidP="00341646">
      <w:pPr>
        <w:pStyle w:val="ConsPlusNormal"/>
        <w:ind w:firstLine="540"/>
        <w:contextualSpacing/>
        <w:jc w:val="both"/>
        <w:rPr>
          <w:color w:val="000000" w:themeColor="text1"/>
        </w:rPr>
      </w:pPr>
      <w:r w:rsidRPr="00BB36CF">
        <w:rPr>
          <w:color w:val="000000" w:themeColor="text1"/>
        </w:rPr>
        <w:lastRenderedPageBreak/>
        <w:t xml:space="preserve">2) отдела по учету и отчетности муниципального казенного учреждения </w:t>
      </w:r>
      <w:r w:rsidR="00486CD1" w:rsidRPr="00BB36CF">
        <w:rPr>
          <w:color w:val="000000" w:themeColor="text1"/>
        </w:rPr>
        <w:t>«</w:t>
      </w:r>
      <w:r w:rsidRPr="00BB36CF">
        <w:rPr>
          <w:color w:val="000000" w:themeColor="text1"/>
        </w:rPr>
        <w:t>Управление капитального строительства и ремонта</w:t>
      </w:r>
      <w:r w:rsidR="00486CD1" w:rsidRPr="00BB36CF">
        <w:rPr>
          <w:color w:val="000000" w:themeColor="text1"/>
        </w:rPr>
        <w:t>»</w:t>
      </w:r>
      <w:r w:rsidRPr="00BB36CF">
        <w:rPr>
          <w:color w:val="000000" w:themeColor="text1"/>
        </w:rPr>
        <w:t xml:space="preserve"> Ханты-Мансийского района совершается операция по перечислению денежных средств в размере суммы субсидии за отчетный период на счет получателя субсидии, указанный в заключенном соглашении, при условии отсутствия по результатам проверки фактов для отказа по основаниям, установленным </w:t>
      </w:r>
      <w:hyperlink w:anchor="P161">
        <w:r w:rsidRPr="00BB36CF">
          <w:rPr>
            <w:color w:val="000000" w:themeColor="text1"/>
          </w:rPr>
          <w:t>пунктом 31</w:t>
        </w:r>
      </w:hyperlink>
      <w:r w:rsidRPr="00BB36CF">
        <w:rPr>
          <w:color w:val="000000" w:themeColor="text1"/>
        </w:rPr>
        <w:t xml:space="preserve"> настоящего Порядка;</w:t>
      </w:r>
    </w:p>
    <w:p w14:paraId="450F4321"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3) уполномоченным органом оформляется письмо на официальном бланке и направляется (выдается) получателю субсидии способом, указанным в заключенном соглашении (нарочно в уполномоченном органе либо почтовым отправлением) об отказе по основаниям, установленным в </w:t>
      </w:r>
      <w:hyperlink w:anchor="P161">
        <w:r w:rsidRPr="00BB36CF">
          <w:rPr>
            <w:color w:val="000000" w:themeColor="text1"/>
          </w:rPr>
          <w:t>пункте 31</w:t>
        </w:r>
      </w:hyperlink>
      <w:r w:rsidRPr="00BB36CF">
        <w:rPr>
          <w:color w:val="000000" w:themeColor="text1"/>
        </w:rPr>
        <w:t xml:space="preserve"> настоящего Порядка, по фактам, выявленным по результатам проверки.</w:t>
      </w:r>
    </w:p>
    <w:p w14:paraId="758F1231"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32. Основания для отказа в перечислении субсидии за отчетный месяц:</w:t>
      </w:r>
    </w:p>
    <w:p w14:paraId="0CB9CD6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несоответствие требованиям, непредоставление или предоставление не в полном объеме документов в соответствии с </w:t>
      </w:r>
      <w:hyperlink w:anchor="P123">
        <w:r w:rsidRPr="00BB36CF">
          <w:rPr>
            <w:color w:val="000000" w:themeColor="text1"/>
          </w:rPr>
          <w:t>пунктом 25</w:t>
        </w:r>
      </w:hyperlink>
      <w:r w:rsidRPr="00BB36CF">
        <w:rPr>
          <w:color w:val="000000" w:themeColor="text1"/>
        </w:rPr>
        <w:t xml:space="preserve"> настоящего Порядка;</w:t>
      </w:r>
    </w:p>
    <w:p w14:paraId="4F09959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предоставление недостоверной информации и (или) документов;</w:t>
      </w:r>
    </w:p>
    <w:p w14:paraId="3DBCFCBA"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не выполнены условия предоставления субсидии.</w:t>
      </w:r>
    </w:p>
    <w:p w14:paraId="163845DD" w14:textId="77777777" w:rsidR="00341646" w:rsidRPr="00BB36CF" w:rsidRDefault="00341646" w:rsidP="00341646">
      <w:pPr>
        <w:pStyle w:val="ConsPlusNormal"/>
        <w:ind w:firstLine="540"/>
        <w:contextualSpacing/>
        <w:jc w:val="both"/>
        <w:rPr>
          <w:color w:val="000000" w:themeColor="text1"/>
        </w:rPr>
      </w:pPr>
      <w:bookmarkStart w:id="11" w:name="P173"/>
      <w:bookmarkEnd w:id="11"/>
      <w:r w:rsidRPr="00BB36CF">
        <w:rPr>
          <w:color w:val="000000" w:themeColor="text1"/>
        </w:rPr>
        <w:t>33. Главный распорядитель как получатель бюджетных средств вправе:</w:t>
      </w:r>
    </w:p>
    <w:p w14:paraId="07DCDE0B"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принимать решение об изменении условий заключенного типового соглашения, в том числе на основании информации и предложений (далее - обращение), направленных получателем субсидии, включая уменьшение размера субсидии, а также увеличение размера субсидии при наличии неиспользованных лимитов бюджетных обязательств на цели, указанные в </w:t>
      </w:r>
      <w:hyperlink w:anchor="P34">
        <w:r w:rsidRPr="00BB36CF">
          <w:rPr>
            <w:color w:val="000000" w:themeColor="text1"/>
          </w:rPr>
          <w:t>пункте 4</w:t>
        </w:r>
      </w:hyperlink>
      <w:r w:rsidRPr="00BB36CF">
        <w:rPr>
          <w:color w:val="000000" w:themeColor="text1"/>
        </w:rPr>
        <w:t xml:space="preserve"> настоящего Порядка и заключенном соглашении, и при условии предоставления получателем субсидии информации, содержащей финансово-экономическое обоснование данного изменения;</w:t>
      </w:r>
    </w:p>
    <w:p w14:paraId="3F3F0CA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приостанавливать предоставление субсидии получателю субсидии в случае установления уполномоченным органом или получения от органа муниципального финансового контроля информации о факте (ах) нарушения получателем субсидии порядка, целей и условий предоставления субсидии, предусмотренных настоящим Порядком и заключенным соглашением, в том числе указания в документах, представленных получателем субсидии, недостоверных сведений, до устранения указанных нарушений с обязательным уведомлением получателя субсидии не позднее 3 рабочих дней с даты принятия решения о приостановлении;</w:t>
      </w:r>
    </w:p>
    <w:p w14:paraId="70D57FDD"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запрашивать у получателя субсидии документы и информацию, необходимые для осуществления контроля за соблюдением порядка, целей и условий предоставления субсидии, установленных настоящим Порядком и заключенным соглашением;</w:t>
      </w:r>
    </w:p>
    <w:p w14:paraId="499744A2"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иные права, предусмотренные соглашением в соответствии с бюджетным законодательством и типовой формой.</w:t>
      </w:r>
    </w:p>
    <w:p w14:paraId="4B30E4BA"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34. Решение об изменении условий заключенного соглашения на основании обращения получателя субсидии принимается в срок 10 рабочих дней со дня поступления в форме дополнительного соглашения. При отсутствии неиспользованных лимитов бюджетных обязательств на цели, </w:t>
      </w:r>
      <w:r w:rsidRPr="00BB36CF">
        <w:rPr>
          <w:color w:val="000000" w:themeColor="text1"/>
        </w:rPr>
        <w:lastRenderedPageBreak/>
        <w:t xml:space="preserve">указанные в </w:t>
      </w:r>
      <w:hyperlink w:anchor="P34">
        <w:r w:rsidRPr="00BB36CF">
          <w:rPr>
            <w:color w:val="000000" w:themeColor="text1"/>
          </w:rPr>
          <w:t>пункте 4</w:t>
        </w:r>
      </w:hyperlink>
      <w:r w:rsidRPr="00BB36CF">
        <w:rPr>
          <w:color w:val="000000" w:themeColor="text1"/>
        </w:rPr>
        <w:t xml:space="preserve"> настоящего Порядка, отсутствии информации, содержащей финансово-экономическое обоснование предлагаемого изменения, финансово-экономической необоснованности по результатам рассмотрения, в изменении условий заключенного типового соглашения отказывается в форме письма на официальном бланке главного распорядителя как получателя бюджетных средств с указанием основания и фактов. Уполномоченный орган оформляет и направляет (вручает) письмо способом, указанным в заключенном типовом соглашении, в срок не более 3 рабочих дней с момента его подписания.</w:t>
      </w:r>
    </w:p>
    <w:p w14:paraId="2DC3804C"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35. В соглашение требуется включать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401DBD73" w14:textId="77777777" w:rsidR="00341646" w:rsidRPr="00BB36CF" w:rsidRDefault="00341646" w:rsidP="00341646">
      <w:pPr>
        <w:pStyle w:val="ConsPlusNormal"/>
        <w:ind w:firstLine="540"/>
        <w:contextualSpacing/>
        <w:jc w:val="both"/>
        <w:rPr>
          <w:color w:val="000000" w:themeColor="text1"/>
        </w:rPr>
      </w:pPr>
      <w:bookmarkStart w:id="12" w:name="P180"/>
      <w:bookmarkEnd w:id="12"/>
      <w:r w:rsidRPr="00BB36CF">
        <w:rPr>
          <w:color w:val="000000" w:themeColor="text1"/>
        </w:rPr>
        <w:t>36. Субсидия предоставляется на возмещение затрат (расходов), направленных получателем на осуществление субсидируемого маршрута. Затраты (расходы)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за счет субсидии не возмещаются.</w:t>
      </w:r>
    </w:p>
    <w:p w14:paraId="4FF9B673"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37. 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 значения которых устанавливаются в соглашении. Результаты предоставления субсидии должны быть конкретными, измеримыми, а также соответствовать цели предоставления субсидии и (или) муниципальной программе.</w:t>
      </w:r>
    </w:p>
    <w:p w14:paraId="39D9332B" w14:textId="77777777" w:rsidR="00341646" w:rsidRPr="00BB36CF" w:rsidRDefault="00341646" w:rsidP="00341646">
      <w:pPr>
        <w:pStyle w:val="ConsPlusNormal"/>
        <w:contextualSpacing/>
        <w:jc w:val="center"/>
        <w:rPr>
          <w:color w:val="000000" w:themeColor="text1"/>
        </w:rPr>
      </w:pPr>
    </w:p>
    <w:p w14:paraId="5C8CC6D8" w14:textId="77777777" w:rsidR="00341646" w:rsidRPr="00BB36CF" w:rsidRDefault="00341646" w:rsidP="00341646">
      <w:pPr>
        <w:pStyle w:val="ConsPlusNormal"/>
        <w:contextualSpacing/>
        <w:jc w:val="center"/>
        <w:rPr>
          <w:color w:val="000000" w:themeColor="text1"/>
        </w:rPr>
      </w:pPr>
      <w:r w:rsidRPr="00BB36CF">
        <w:rPr>
          <w:color w:val="000000" w:themeColor="text1"/>
        </w:rPr>
        <w:t>Раздел III. ПОРЯДОК ПРЕДОСТАВЛЕНИЯ ОТЧЕТНОСТИ</w:t>
      </w:r>
    </w:p>
    <w:p w14:paraId="1FB53E96" w14:textId="77777777" w:rsidR="00341646" w:rsidRPr="00BB36CF" w:rsidRDefault="00341646" w:rsidP="00341646">
      <w:pPr>
        <w:pStyle w:val="ConsPlusNormal"/>
        <w:ind w:firstLine="540"/>
        <w:contextualSpacing/>
        <w:jc w:val="both"/>
        <w:rPr>
          <w:color w:val="000000" w:themeColor="text1"/>
        </w:rPr>
      </w:pPr>
    </w:p>
    <w:p w14:paraId="072ECC7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38. Получатель субсидии представляет главному распорядителю как получателю бюджетных средств отчет о достижении значений иных показателей результативности в сроки и по форме, установленные главным распорядителем как получателем бюджетных средств при заключении типового соглашения в соответствии с настоящим Порядком, одновременно с документами, установленными </w:t>
      </w:r>
      <w:hyperlink w:anchor="P123">
        <w:r w:rsidRPr="00BB36CF">
          <w:rPr>
            <w:color w:val="000000" w:themeColor="text1"/>
          </w:rPr>
          <w:t>пунктом 25</w:t>
        </w:r>
      </w:hyperlink>
      <w:r w:rsidRPr="00BB36CF">
        <w:rPr>
          <w:color w:val="000000" w:themeColor="text1"/>
        </w:rPr>
        <w:t xml:space="preserve"> настоящего Порядка.</w:t>
      </w:r>
    </w:p>
    <w:p w14:paraId="2966F87A"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39. Уполномоченный орган в срок 10 рабочих дней со дня поступления отчета о достижении значений иных показателей результативности осуществляет их оценку и по результатам уведомляет о результатах указанной оценки в срок 3 рабочих дня.</w:t>
      </w:r>
    </w:p>
    <w:p w14:paraId="6E5734D6" w14:textId="77777777" w:rsidR="00341646" w:rsidRPr="00BB36CF" w:rsidRDefault="00341646" w:rsidP="00341646">
      <w:pPr>
        <w:pStyle w:val="ConsPlusNormal"/>
        <w:ind w:firstLine="540"/>
        <w:contextualSpacing/>
        <w:jc w:val="both"/>
        <w:rPr>
          <w:color w:val="000000" w:themeColor="text1"/>
        </w:rPr>
      </w:pPr>
    </w:p>
    <w:p w14:paraId="2292F1C0" w14:textId="77777777" w:rsidR="00341646" w:rsidRPr="00BB36CF" w:rsidRDefault="00341646" w:rsidP="00341646">
      <w:pPr>
        <w:pStyle w:val="ConsPlusNormal"/>
        <w:contextualSpacing/>
        <w:jc w:val="center"/>
        <w:rPr>
          <w:color w:val="000000" w:themeColor="text1"/>
        </w:rPr>
      </w:pPr>
      <w:r w:rsidRPr="00BB36CF">
        <w:rPr>
          <w:color w:val="000000" w:themeColor="text1"/>
        </w:rPr>
        <w:t>Раздел IV. КОНТРОЛЬ (МОНИТОРИНГ) ЗА СОБЛЮДЕНИЕМ УСЛОВИЙ,</w:t>
      </w:r>
    </w:p>
    <w:p w14:paraId="7A511DE6" w14:textId="77777777" w:rsidR="00341646" w:rsidRPr="00BB36CF" w:rsidRDefault="00341646" w:rsidP="00341646">
      <w:pPr>
        <w:pStyle w:val="ConsPlusNormal"/>
        <w:contextualSpacing/>
        <w:jc w:val="center"/>
        <w:rPr>
          <w:color w:val="000000" w:themeColor="text1"/>
        </w:rPr>
      </w:pPr>
      <w:r w:rsidRPr="00BB36CF">
        <w:rPr>
          <w:color w:val="000000" w:themeColor="text1"/>
        </w:rPr>
        <w:t>ЦЕЛЕЙ И ПОРЯДКА ПРЕДОСТАВЛЕНИЯ СУБСИДИЙ И ОТВЕТСТВЕННОСТЬ</w:t>
      </w:r>
    </w:p>
    <w:p w14:paraId="14F507E1" w14:textId="77777777" w:rsidR="00341646" w:rsidRPr="00BB36CF" w:rsidRDefault="00341646" w:rsidP="00341646">
      <w:pPr>
        <w:pStyle w:val="ConsPlusNormal"/>
        <w:contextualSpacing/>
        <w:jc w:val="center"/>
        <w:rPr>
          <w:color w:val="000000" w:themeColor="text1"/>
        </w:rPr>
      </w:pPr>
      <w:r w:rsidRPr="00BB36CF">
        <w:rPr>
          <w:color w:val="000000" w:themeColor="text1"/>
        </w:rPr>
        <w:t>ЗА ИХ НАРУШЕНИЯ</w:t>
      </w:r>
    </w:p>
    <w:p w14:paraId="173BF804" w14:textId="77777777" w:rsidR="00341646" w:rsidRPr="00BB36CF" w:rsidRDefault="00341646" w:rsidP="00341646">
      <w:pPr>
        <w:pStyle w:val="ConsPlusNormal"/>
        <w:ind w:firstLine="540"/>
        <w:contextualSpacing/>
        <w:jc w:val="both"/>
        <w:rPr>
          <w:color w:val="000000" w:themeColor="text1"/>
        </w:rPr>
      </w:pPr>
    </w:p>
    <w:p w14:paraId="60A533BE" w14:textId="77777777" w:rsidR="00504E4A" w:rsidRPr="00BB36CF" w:rsidRDefault="00341646" w:rsidP="00504E4A">
      <w:pPr>
        <w:pStyle w:val="ConsPlusNormal"/>
        <w:ind w:firstLine="540"/>
        <w:contextualSpacing/>
        <w:jc w:val="both"/>
        <w:rPr>
          <w:color w:val="000000" w:themeColor="text1"/>
        </w:rPr>
      </w:pPr>
      <w:r w:rsidRPr="00BB36CF">
        <w:rPr>
          <w:color w:val="000000" w:themeColor="text1"/>
        </w:rPr>
        <w:t xml:space="preserve">40. </w:t>
      </w:r>
      <w:r w:rsidR="00504E4A" w:rsidRPr="00BB36CF">
        <w:rPr>
          <w:color w:val="000000" w:themeColor="text1"/>
        </w:rPr>
        <w:t>В отношении получателя субсидии осуществляются проверки:</w:t>
      </w:r>
    </w:p>
    <w:p w14:paraId="3CBEF609" w14:textId="77777777" w:rsidR="00504E4A" w:rsidRPr="00BB36CF" w:rsidRDefault="00504E4A" w:rsidP="00504E4A">
      <w:pPr>
        <w:pStyle w:val="ConsPlusNormal"/>
        <w:ind w:firstLine="540"/>
        <w:contextualSpacing/>
        <w:jc w:val="both"/>
        <w:rPr>
          <w:color w:val="000000" w:themeColor="text1"/>
        </w:rPr>
      </w:pPr>
      <w:r w:rsidRPr="00BB36CF">
        <w:rPr>
          <w:color w:val="000000" w:themeColor="text1"/>
        </w:rPr>
        <w:t>1) главным распорядителем как получателем бюджетных средств соблюдения порядка и условий предоставления субсидий, в том числе в части достижения результатов предоставления субсидии, в соответствии с настоящим Порядком и типовым соглашением;</w:t>
      </w:r>
    </w:p>
    <w:p w14:paraId="1A13A465" w14:textId="04F19456" w:rsidR="00504E4A" w:rsidRPr="00BB36CF" w:rsidRDefault="00504E4A" w:rsidP="00504E4A">
      <w:pPr>
        <w:pStyle w:val="ConsPlusNormal"/>
        <w:ind w:firstLine="540"/>
        <w:contextualSpacing/>
        <w:jc w:val="both"/>
        <w:rPr>
          <w:color w:val="000000" w:themeColor="text1"/>
        </w:rPr>
      </w:pPr>
      <w:r w:rsidRPr="00BB36CF">
        <w:rPr>
          <w:color w:val="000000" w:themeColor="text1"/>
        </w:rPr>
        <w:t>2) органами муниципального финансового контроля в соответствии со статьями 268.1 и 269.2 Бюджетного кодекса Российской Федерации.</w:t>
      </w:r>
    </w:p>
    <w:p w14:paraId="7552666E"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41. Уполномоченный орган осуществляет контроль исполнения условий перевозки путем выхода представителя уполномоченного органа на субсидируемый маршрут, осуществляемый перевозчиком, в том числе по обращениям населения.</w:t>
      </w:r>
    </w:p>
    <w:p w14:paraId="7530879D"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42. В случае выявления факта нарушений условий перевозки по субсидируемому маршруту составляется акт, подписываемый уполномоченным органом и получателем.</w:t>
      </w:r>
    </w:p>
    <w:p w14:paraId="61CF8366"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43. За нарушение условий, целей и порядка предоставления субсидий по настоящему Порядку к получателю субсидии применяются следующие меры ответственности:</w:t>
      </w:r>
    </w:p>
    <w:p w14:paraId="70F0D983"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 возврат суммы субсидии, полученной из бюджета Ханты-Мансийского района:</w:t>
      </w:r>
    </w:p>
    <w:p w14:paraId="62D5614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в случае нарушения получателем субсидии условий, установленных при их предоставлении, выявленного по фактам проверок, проведенных органами муниципального финансового контроля;</w:t>
      </w:r>
    </w:p>
    <w:p w14:paraId="2F02208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в случае выявления факта предоставления получателем субсидии недостоверных сведений для получения субсидии;</w:t>
      </w:r>
    </w:p>
    <w:p w14:paraId="7FA6FAA3"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в случае неисполнения или ненадлежащего исполнения условий по заключенному муниципальному контракту и (или) типовому соглашению;</w:t>
      </w:r>
    </w:p>
    <w:p w14:paraId="43EA3B5F"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в случае недостижения иного показателя результативности, установленного в соответствии с </w:t>
      </w:r>
      <w:hyperlink w:anchor="P77">
        <w:r w:rsidRPr="00BB36CF">
          <w:rPr>
            <w:color w:val="000000" w:themeColor="text1"/>
          </w:rPr>
          <w:t>пунктом 17</w:t>
        </w:r>
      </w:hyperlink>
      <w:r w:rsidRPr="00BB36CF">
        <w:rPr>
          <w:color w:val="000000" w:themeColor="text1"/>
        </w:rPr>
        <w:t xml:space="preserve"> настоящего Порядка;</w:t>
      </w:r>
    </w:p>
    <w:p w14:paraId="0BF4849B"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 штрафные санкции:</w:t>
      </w:r>
    </w:p>
    <w:p w14:paraId="3E8FE0A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в случае недостижения значения иного показателя результативности, установленного в соответствии с </w:t>
      </w:r>
      <w:hyperlink w:anchor="P77">
        <w:r w:rsidRPr="00BB36CF">
          <w:rPr>
            <w:color w:val="000000" w:themeColor="text1"/>
          </w:rPr>
          <w:t>пунктом 17</w:t>
        </w:r>
      </w:hyperlink>
      <w:r w:rsidRPr="00BB36CF">
        <w:rPr>
          <w:color w:val="000000" w:themeColor="text1"/>
        </w:rPr>
        <w:t xml:space="preserve"> настоящего Порядка и заключенным типовым соглашением.</w:t>
      </w:r>
    </w:p>
    <w:p w14:paraId="30AA8FA2"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44. В случае установления уполномоченным органом или получения от органа муниципального финансового контроля информации о факте (ах) нарушения получателем субсидии порядка, целей и условий предоставления субсидии, предусмотренных настоящим Порядком и заключенным типовым соглашением, в том числе указания в документах, представленных получателем субсидии, недостоверных сведений, в срок 10 рабочих дней со дня выявления или поступления информации направлять получателю </w:t>
      </w:r>
      <w:r w:rsidRPr="00BB36CF">
        <w:rPr>
          <w:color w:val="000000" w:themeColor="text1"/>
        </w:rPr>
        <w:lastRenderedPageBreak/>
        <w:t>требование об обеспечении возврата субсидии в бюджет Ханты-Мансийского района (далее - требование).</w:t>
      </w:r>
    </w:p>
    <w:p w14:paraId="1A550455"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45. Получатель субсидии в срок, установленный в требовании, обязан одномоментно произвести возврат всей суммы субсидии, полученной им ранее, в размере, указанном в требовании.</w:t>
      </w:r>
    </w:p>
    <w:p w14:paraId="4A93F97C"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46. В случае невыполнения получателем требования в срок, установленный в нем, главный распорядитель как получатель бюджетных средств осуществляет взыскание размера суммы субсидии, указанной в требовании, в судебном порядке в соответствии с законодательством Российской Федерации.</w:t>
      </w:r>
    </w:p>
    <w:p w14:paraId="29D6E443"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47. В случае, установления уполномоченным органом в порядке и сроки, предусмотренные </w:t>
      </w:r>
      <w:hyperlink w:anchor="P180">
        <w:r w:rsidRPr="00BB36CF">
          <w:rPr>
            <w:color w:val="000000" w:themeColor="text1"/>
          </w:rPr>
          <w:t>пунктом 36</w:t>
        </w:r>
      </w:hyperlink>
      <w:r w:rsidRPr="00BB36CF">
        <w:rPr>
          <w:color w:val="000000" w:themeColor="text1"/>
        </w:rPr>
        <w:t xml:space="preserve"> настоящего Порядка, факта недостижения значения иного показателя результативности, установленного заключенным соглашением, главным распорядителем как получателем бюджетных средств принимается решение о применении штрафных санкций в размере, определенном в соответствии с </w:t>
      </w:r>
      <w:hyperlink w:anchor="P218">
        <w:r w:rsidRPr="00BB36CF">
          <w:rPr>
            <w:color w:val="000000" w:themeColor="text1"/>
          </w:rPr>
          <w:t>приложением 1</w:t>
        </w:r>
      </w:hyperlink>
      <w:r w:rsidRPr="00BB36CF">
        <w:rPr>
          <w:color w:val="000000" w:themeColor="text1"/>
        </w:rPr>
        <w:t xml:space="preserve"> настоящего Порядка, путем направления (вручения) уведомления о применении штрафных санкций, акта приемки выполненных работ по муниципальному контракту применительно к автомобильному транспорту.</w:t>
      </w:r>
    </w:p>
    <w:p w14:paraId="33FFAC7E" w14:textId="77777777" w:rsidR="00341646" w:rsidRPr="00BB36CF" w:rsidRDefault="00341646" w:rsidP="00341646">
      <w:pPr>
        <w:pStyle w:val="ConsPlusNormal"/>
        <w:contextualSpacing/>
        <w:rPr>
          <w:color w:val="000000" w:themeColor="text1"/>
        </w:rPr>
      </w:pPr>
    </w:p>
    <w:p w14:paraId="7289228E" w14:textId="77777777" w:rsidR="00341646" w:rsidRPr="00BB36CF" w:rsidRDefault="00341646" w:rsidP="00341646">
      <w:pPr>
        <w:pStyle w:val="ConsPlusNormal"/>
        <w:contextualSpacing/>
        <w:rPr>
          <w:color w:val="000000" w:themeColor="text1"/>
        </w:rPr>
      </w:pPr>
    </w:p>
    <w:p w14:paraId="11FF980D" w14:textId="77777777" w:rsidR="00341646" w:rsidRPr="00BB36CF" w:rsidRDefault="00341646" w:rsidP="00341646">
      <w:pPr>
        <w:pStyle w:val="ConsPlusNormal"/>
        <w:contextualSpacing/>
        <w:rPr>
          <w:color w:val="000000" w:themeColor="text1"/>
        </w:rPr>
      </w:pPr>
    </w:p>
    <w:p w14:paraId="1578E4F2" w14:textId="77777777" w:rsidR="00341646" w:rsidRPr="00BB36CF" w:rsidRDefault="00341646" w:rsidP="00341646">
      <w:pPr>
        <w:pStyle w:val="ConsPlusNormal"/>
        <w:contextualSpacing/>
        <w:rPr>
          <w:color w:val="000000" w:themeColor="text1"/>
        </w:rPr>
      </w:pPr>
    </w:p>
    <w:p w14:paraId="59F3D08F" w14:textId="1D243268" w:rsidR="00E07345" w:rsidRPr="00BB36CF" w:rsidRDefault="00E07345" w:rsidP="00341646">
      <w:pPr>
        <w:pStyle w:val="ConsPlusNormal"/>
        <w:contextualSpacing/>
        <w:rPr>
          <w:color w:val="000000" w:themeColor="text1"/>
        </w:rPr>
      </w:pPr>
    </w:p>
    <w:p w14:paraId="10AE75CF" w14:textId="77777777" w:rsidR="00E07345" w:rsidRPr="00BB36CF" w:rsidRDefault="00E07345">
      <w:pPr>
        <w:rPr>
          <w:rFonts w:ascii="Times New Roman" w:hAnsi="Times New Roman" w:cs="Times New Roman"/>
          <w:color w:val="000000" w:themeColor="text1"/>
          <w:sz w:val="28"/>
          <w:szCs w:val="28"/>
        </w:rPr>
      </w:pPr>
      <w:r w:rsidRPr="00BB36CF">
        <w:rPr>
          <w:color w:val="000000" w:themeColor="text1"/>
        </w:rPr>
        <w:br w:type="page"/>
      </w:r>
    </w:p>
    <w:p w14:paraId="7994E413" w14:textId="77777777" w:rsidR="00341646" w:rsidRPr="00BB36CF" w:rsidRDefault="00341646" w:rsidP="00341646">
      <w:pPr>
        <w:pStyle w:val="ConsPlusNormal"/>
        <w:contextualSpacing/>
        <w:jc w:val="right"/>
        <w:rPr>
          <w:color w:val="000000" w:themeColor="text1"/>
        </w:rPr>
      </w:pPr>
      <w:r w:rsidRPr="00BB36CF">
        <w:rPr>
          <w:color w:val="000000" w:themeColor="text1"/>
        </w:rPr>
        <w:lastRenderedPageBreak/>
        <w:t>Приложение 1</w:t>
      </w:r>
    </w:p>
    <w:p w14:paraId="5FFE9CD8" w14:textId="77777777" w:rsidR="00341646" w:rsidRPr="00BB36CF" w:rsidRDefault="00341646" w:rsidP="00341646">
      <w:pPr>
        <w:pStyle w:val="ConsPlusNormal"/>
        <w:contextualSpacing/>
        <w:jc w:val="right"/>
        <w:rPr>
          <w:color w:val="000000" w:themeColor="text1"/>
        </w:rPr>
      </w:pPr>
      <w:r w:rsidRPr="00BB36CF">
        <w:rPr>
          <w:color w:val="000000" w:themeColor="text1"/>
        </w:rPr>
        <w:t>к Порядку предоставления субсидий</w:t>
      </w:r>
    </w:p>
    <w:p w14:paraId="45D3F2B2" w14:textId="77777777" w:rsidR="00341646" w:rsidRPr="00BB36CF" w:rsidRDefault="00341646" w:rsidP="00341646">
      <w:pPr>
        <w:pStyle w:val="ConsPlusNormal"/>
        <w:contextualSpacing/>
        <w:jc w:val="right"/>
        <w:rPr>
          <w:color w:val="000000" w:themeColor="text1"/>
        </w:rPr>
      </w:pPr>
      <w:r w:rsidRPr="00BB36CF">
        <w:rPr>
          <w:color w:val="000000" w:themeColor="text1"/>
        </w:rPr>
        <w:t>из местного бюджета за оказание</w:t>
      </w:r>
    </w:p>
    <w:p w14:paraId="6F12638A" w14:textId="77777777" w:rsidR="00341646" w:rsidRPr="00BB36CF" w:rsidRDefault="00341646" w:rsidP="00341646">
      <w:pPr>
        <w:pStyle w:val="ConsPlusNormal"/>
        <w:contextualSpacing/>
        <w:jc w:val="right"/>
        <w:rPr>
          <w:color w:val="000000" w:themeColor="text1"/>
        </w:rPr>
      </w:pPr>
      <w:r w:rsidRPr="00BB36CF">
        <w:rPr>
          <w:color w:val="000000" w:themeColor="text1"/>
        </w:rPr>
        <w:t>транспортных услуг населению</w:t>
      </w:r>
    </w:p>
    <w:p w14:paraId="2F818CE9" w14:textId="77777777" w:rsidR="00341646" w:rsidRPr="00BB36CF" w:rsidRDefault="00341646" w:rsidP="00341646">
      <w:pPr>
        <w:pStyle w:val="ConsPlusNormal"/>
        <w:contextualSpacing/>
        <w:jc w:val="right"/>
        <w:rPr>
          <w:color w:val="000000" w:themeColor="text1"/>
        </w:rPr>
      </w:pPr>
      <w:r w:rsidRPr="00BB36CF">
        <w:rPr>
          <w:color w:val="000000" w:themeColor="text1"/>
        </w:rPr>
        <w:t>Ханты-Мансийского района</w:t>
      </w:r>
    </w:p>
    <w:p w14:paraId="18079027" w14:textId="77777777" w:rsidR="00341646" w:rsidRPr="00BB36CF" w:rsidRDefault="00341646" w:rsidP="00341646">
      <w:pPr>
        <w:pStyle w:val="ConsPlusNormal"/>
        <w:contextualSpacing/>
        <w:rPr>
          <w:color w:val="000000" w:themeColor="text1"/>
        </w:rPr>
      </w:pPr>
    </w:p>
    <w:p w14:paraId="7531E2E9" w14:textId="77777777" w:rsidR="00341646" w:rsidRPr="00BB36CF" w:rsidRDefault="00341646" w:rsidP="00341646">
      <w:pPr>
        <w:pStyle w:val="ConsPlusNormal"/>
        <w:contextualSpacing/>
        <w:jc w:val="center"/>
        <w:rPr>
          <w:color w:val="000000" w:themeColor="text1"/>
        </w:rPr>
      </w:pPr>
      <w:bookmarkStart w:id="13" w:name="P218"/>
      <w:bookmarkEnd w:id="13"/>
      <w:r w:rsidRPr="00BB36CF">
        <w:rPr>
          <w:color w:val="000000" w:themeColor="text1"/>
        </w:rPr>
        <w:t>Иные показатели результативности по субсидируемому маршруту</w:t>
      </w:r>
    </w:p>
    <w:p w14:paraId="15DAEE12" w14:textId="77777777" w:rsidR="00341646" w:rsidRPr="00BB36CF" w:rsidRDefault="00341646" w:rsidP="00341646">
      <w:pPr>
        <w:pStyle w:val="ConsPlusNormal"/>
        <w:contextualSpacing/>
        <w:jc w:val="center"/>
        <w:rPr>
          <w:color w:val="000000" w:themeColor="text1"/>
        </w:rPr>
      </w:pPr>
      <w:r w:rsidRPr="00BB36CF">
        <w:rPr>
          <w:color w:val="000000" w:themeColor="text1"/>
        </w:rPr>
        <w:t>автомобильным транспортом</w:t>
      </w:r>
    </w:p>
    <w:p w14:paraId="0AEBF1E6" w14:textId="77777777" w:rsidR="00341646" w:rsidRPr="00BB36CF" w:rsidRDefault="00341646" w:rsidP="00341646">
      <w:pPr>
        <w:pStyle w:val="ConsPlusNormal"/>
        <w:contextualSpacing/>
        <w:rPr>
          <w:color w:val="000000" w:themeColor="text1"/>
        </w:rPr>
      </w:pPr>
    </w:p>
    <w:p w14:paraId="18ABB15D" w14:textId="77777777" w:rsidR="00341646" w:rsidRPr="00BB36CF" w:rsidRDefault="00341646" w:rsidP="00341646">
      <w:pPr>
        <w:pStyle w:val="ConsPlusNormal"/>
        <w:contextualSpacing/>
        <w:jc w:val="right"/>
        <w:rPr>
          <w:color w:val="000000" w:themeColor="text1"/>
        </w:rPr>
      </w:pPr>
      <w:r w:rsidRPr="00BB36CF">
        <w:rPr>
          <w:color w:val="000000" w:themeColor="text1"/>
        </w:rPr>
        <w:t>Таблица 1</w:t>
      </w:r>
    </w:p>
    <w:p w14:paraId="0DC00817" w14:textId="77777777" w:rsidR="00341646" w:rsidRPr="00BB36CF" w:rsidRDefault="00341646" w:rsidP="00341646">
      <w:pPr>
        <w:pStyle w:val="ConsPlusNormal"/>
        <w:ind w:firstLine="540"/>
        <w:contextualSpacing/>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3288"/>
        <w:gridCol w:w="2665"/>
      </w:tblGrid>
      <w:tr w:rsidR="00341646" w:rsidRPr="00BB36CF" w14:paraId="4C0FB348" w14:textId="77777777" w:rsidTr="00B6055C">
        <w:tc>
          <w:tcPr>
            <w:tcW w:w="624" w:type="dxa"/>
          </w:tcPr>
          <w:p w14:paraId="1B0322E3" w14:textId="1632E777" w:rsidR="00341646" w:rsidRPr="00BB36CF" w:rsidRDefault="0032036D" w:rsidP="00B6055C">
            <w:pPr>
              <w:pStyle w:val="ConsPlusNormal"/>
              <w:contextualSpacing/>
              <w:jc w:val="center"/>
              <w:rPr>
                <w:color w:val="000000" w:themeColor="text1"/>
              </w:rPr>
            </w:pPr>
            <w:r w:rsidRPr="00BB36CF">
              <w:rPr>
                <w:color w:val="000000" w:themeColor="text1"/>
              </w:rPr>
              <w:t>№</w:t>
            </w:r>
            <w:r w:rsidR="00341646" w:rsidRPr="00BB36CF">
              <w:rPr>
                <w:color w:val="000000" w:themeColor="text1"/>
              </w:rPr>
              <w:t xml:space="preserve"> п/п</w:t>
            </w:r>
          </w:p>
        </w:tc>
        <w:tc>
          <w:tcPr>
            <w:tcW w:w="2494" w:type="dxa"/>
          </w:tcPr>
          <w:p w14:paraId="625E31B5" w14:textId="77777777" w:rsidR="00341646" w:rsidRPr="00BB36CF" w:rsidRDefault="00341646" w:rsidP="00B6055C">
            <w:pPr>
              <w:pStyle w:val="ConsPlusNormal"/>
              <w:contextualSpacing/>
              <w:jc w:val="center"/>
              <w:rPr>
                <w:color w:val="000000" w:themeColor="text1"/>
              </w:rPr>
            </w:pPr>
            <w:r w:rsidRPr="00BB36CF">
              <w:rPr>
                <w:color w:val="000000" w:themeColor="text1"/>
              </w:rPr>
              <w:t>Иные показатели результативности</w:t>
            </w:r>
          </w:p>
        </w:tc>
        <w:tc>
          <w:tcPr>
            <w:tcW w:w="3288" w:type="dxa"/>
          </w:tcPr>
          <w:p w14:paraId="52A5E563" w14:textId="77777777" w:rsidR="00341646" w:rsidRPr="00BB36CF" w:rsidRDefault="00341646" w:rsidP="00B6055C">
            <w:pPr>
              <w:pStyle w:val="ConsPlusNormal"/>
              <w:contextualSpacing/>
              <w:jc w:val="center"/>
              <w:rPr>
                <w:color w:val="000000" w:themeColor="text1"/>
              </w:rPr>
            </w:pPr>
            <w:r w:rsidRPr="00BB36CF">
              <w:rPr>
                <w:color w:val="000000" w:themeColor="text1"/>
              </w:rPr>
              <w:t>Значение</w:t>
            </w:r>
          </w:p>
        </w:tc>
        <w:tc>
          <w:tcPr>
            <w:tcW w:w="2665" w:type="dxa"/>
          </w:tcPr>
          <w:p w14:paraId="415DF1BD" w14:textId="77777777" w:rsidR="00341646" w:rsidRPr="00BB36CF" w:rsidRDefault="00341646" w:rsidP="00B6055C">
            <w:pPr>
              <w:pStyle w:val="ConsPlusNormal"/>
              <w:contextualSpacing/>
              <w:jc w:val="center"/>
              <w:rPr>
                <w:color w:val="000000" w:themeColor="text1"/>
              </w:rPr>
            </w:pPr>
            <w:r w:rsidRPr="00BB36CF">
              <w:rPr>
                <w:color w:val="000000" w:themeColor="text1"/>
              </w:rPr>
              <w:t>Форма расчета размера штрафных санкций</w:t>
            </w:r>
          </w:p>
        </w:tc>
      </w:tr>
      <w:tr w:rsidR="00341646" w:rsidRPr="00BB36CF" w14:paraId="6FFCFF44" w14:textId="77777777" w:rsidTr="00B6055C">
        <w:tc>
          <w:tcPr>
            <w:tcW w:w="624" w:type="dxa"/>
          </w:tcPr>
          <w:p w14:paraId="115D9FE9" w14:textId="77777777" w:rsidR="00341646" w:rsidRPr="00BB36CF" w:rsidRDefault="00341646" w:rsidP="00B6055C">
            <w:pPr>
              <w:pStyle w:val="ConsPlusNormal"/>
              <w:contextualSpacing/>
              <w:jc w:val="center"/>
              <w:rPr>
                <w:color w:val="000000" w:themeColor="text1"/>
              </w:rPr>
            </w:pPr>
            <w:r w:rsidRPr="00BB36CF">
              <w:rPr>
                <w:color w:val="000000" w:themeColor="text1"/>
              </w:rPr>
              <w:t>1</w:t>
            </w:r>
          </w:p>
        </w:tc>
        <w:tc>
          <w:tcPr>
            <w:tcW w:w="2494" w:type="dxa"/>
          </w:tcPr>
          <w:p w14:paraId="4FCC5D73" w14:textId="77777777" w:rsidR="00341646" w:rsidRPr="00BB36CF" w:rsidRDefault="00341646" w:rsidP="00B6055C">
            <w:pPr>
              <w:pStyle w:val="ConsPlusNormal"/>
              <w:contextualSpacing/>
              <w:jc w:val="center"/>
              <w:rPr>
                <w:color w:val="000000" w:themeColor="text1"/>
              </w:rPr>
            </w:pPr>
            <w:r w:rsidRPr="00BB36CF">
              <w:rPr>
                <w:color w:val="000000" w:themeColor="text1"/>
              </w:rPr>
              <w:t>2</w:t>
            </w:r>
          </w:p>
        </w:tc>
        <w:tc>
          <w:tcPr>
            <w:tcW w:w="3288" w:type="dxa"/>
          </w:tcPr>
          <w:p w14:paraId="6E29DA45" w14:textId="77777777" w:rsidR="00341646" w:rsidRPr="00BB36CF" w:rsidRDefault="00341646" w:rsidP="00B6055C">
            <w:pPr>
              <w:pStyle w:val="ConsPlusNormal"/>
              <w:contextualSpacing/>
              <w:jc w:val="center"/>
              <w:rPr>
                <w:color w:val="000000" w:themeColor="text1"/>
              </w:rPr>
            </w:pPr>
            <w:r w:rsidRPr="00BB36CF">
              <w:rPr>
                <w:color w:val="000000" w:themeColor="text1"/>
              </w:rPr>
              <w:t>3</w:t>
            </w:r>
          </w:p>
        </w:tc>
        <w:tc>
          <w:tcPr>
            <w:tcW w:w="2665" w:type="dxa"/>
          </w:tcPr>
          <w:p w14:paraId="56A76C92" w14:textId="77777777" w:rsidR="00341646" w:rsidRPr="00BB36CF" w:rsidRDefault="00341646" w:rsidP="00B6055C">
            <w:pPr>
              <w:pStyle w:val="ConsPlusNormal"/>
              <w:contextualSpacing/>
              <w:jc w:val="center"/>
              <w:rPr>
                <w:color w:val="000000" w:themeColor="text1"/>
              </w:rPr>
            </w:pPr>
            <w:r w:rsidRPr="00BB36CF">
              <w:rPr>
                <w:color w:val="000000" w:themeColor="text1"/>
              </w:rPr>
              <w:t>4</w:t>
            </w:r>
          </w:p>
        </w:tc>
      </w:tr>
      <w:tr w:rsidR="00341646" w:rsidRPr="00BB36CF" w14:paraId="711DA53B" w14:textId="77777777" w:rsidTr="00B6055C">
        <w:tc>
          <w:tcPr>
            <w:tcW w:w="624" w:type="dxa"/>
          </w:tcPr>
          <w:p w14:paraId="57D9D8ED" w14:textId="77777777" w:rsidR="00341646" w:rsidRPr="00BB36CF" w:rsidRDefault="00341646" w:rsidP="00B6055C">
            <w:pPr>
              <w:pStyle w:val="ConsPlusNormal"/>
              <w:contextualSpacing/>
              <w:rPr>
                <w:color w:val="000000" w:themeColor="text1"/>
              </w:rPr>
            </w:pPr>
            <w:r w:rsidRPr="00BB36CF">
              <w:rPr>
                <w:color w:val="000000" w:themeColor="text1"/>
              </w:rPr>
              <w:t>1.</w:t>
            </w:r>
          </w:p>
        </w:tc>
        <w:tc>
          <w:tcPr>
            <w:tcW w:w="2494" w:type="dxa"/>
          </w:tcPr>
          <w:p w14:paraId="5B63D470" w14:textId="77777777" w:rsidR="00341646" w:rsidRPr="00BB36CF" w:rsidRDefault="00341646" w:rsidP="00B6055C">
            <w:pPr>
              <w:pStyle w:val="ConsPlusNormal"/>
              <w:contextualSpacing/>
              <w:rPr>
                <w:color w:val="000000" w:themeColor="text1"/>
              </w:rPr>
            </w:pPr>
            <w:r w:rsidRPr="00BB36CF">
              <w:rPr>
                <w:color w:val="000000" w:themeColor="text1"/>
              </w:rPr>
              <w:t>Плановый объем выполненных работ за месяц (срок достижения)</w:t>
            </w:r>
          </w:p>
        </w:tc>
        <w:tc>
          <w:tcPr>
            <w:tcW w:w="3288" w:type="dxa"/>
          </w:tcPr>
          <w:p w14:paraId="1FD9AC73" w14:textId="77777777" w:rsidR="00341646" w:rsidRPr="00BB36CF" w:rsidRDefault="00341646" w:rsidP="00B6055C">
            <w:pPr>
              <w:pStyle w:val="ConsPlusNormal"/>
              <w:contextualSpacing/>
              <w:rPr>
                <w:color w:val="000000" w:themeColor="text1"/>
              </w:rPr>
            </w:pPr>
            <w:r w:rsidRPr="00BB36CF">
              <w:rPr>
                <w:color w:val="000000" w:themeColor="text1"/>
              </w:rPr>
              <w:t>фактически выполненный объем работ за месяц в соответствии с муниципальным контрактом</w:t>
            </w:r>
          </w:p>
        </w:tc>
        <w:tc>
          <w:tcPr>
            <w:tcW w:w="2665" w:type="dxa"/>
          </w:tcPr>
          <w:p w14:paraId="7CB9707F" w14:textId="77777777" w:rsidR="00341646" w:rsidRPr="00BB36CF" w:rsidRDefault="00341646" w:rsidP="00B6055C">
            <w:pPr>
              <w:pStyle w:val="ConsPlusNormal"/>
              <w:contextualSpacing/>
              <w:rPr>
                <w:color w:val="000000" w:themeColor="text1"/>
              </w:rPr>
            </w:pPr>
            <w:r w:rsidRPr="00BB36CF">
              <w:rPr>
                <w:color w:val="000000" w:themeColor="text1"/>
              </w:rPr>
              <w:t>рассчитывается в соответствии с муниципальным контрактом</w:t>
            </w:r>
          </w:p>
        </w:tc>
      </w:tr>
    </w:tbl>
    <w:p w14:paraId="1958B442" w14:textId="77777777" w:rsidR="00341646" w:rsidRPr="00BB36CF" w:rsidRDefault="00341646" w:rsidP="00341646">
      <w:pPr>
        <w:pStyle w:val="ConsPlusNormal"/>
        <w:ind w:firstLine="540"/>
        <w:contextualSpacing/>
        <w:jc w:val="both"/>
        <w:rPr>
          <w:color w:val="000000" w:themeColor="text1"/>
        </w:rPr>
      </w:pPr>
    </w:p>
    <w:p w14:paraId="7B080A23" w14:textId="77777777" w:rsidR="00341646" w:rsidRPr="00BB36CF" w:rsidRDefault="00341646" w:rsidP="00341646">
      <w:pPr>
        <w:pStyle w:val="ConsPlusNormal"/>
        <w:contextualSpacing/>
        <w:jc w:val="center"/>
        <w:rPr>
          <w:color w:val="000000" w:themeColor="text1"/>
        </w:rPr>
      </w:pPr>
      <w:r w:rsidRPr="00BB36CF">
        <w:rPr>
          <w:color w:val="000000" w:themeColor="text1"/>
        </w:rPr>
        <w:t>Иные показатели результативности по субсидируемому маршруту</w:t>
      </w:r>
    </w:p>
    <w:p w14:paraId="7E79C976" w14:textId="77777777" w:rsidR="00341646" w:rsidRPr="00BB36CF" w:rsidRDefault="00341646" w:rsidP="00341646">
      <w:pPr>
        <w:pStyle w:val="ConsPlusNormal"/>
        <w:contextualSpacing/>
        <w:jc w:val="center"/>
        <w:rPr>
          <w:color w:val="000000" w:themeColor="text1"/>
        </w:rPr>
      </w:pPr>
      <w:r w:rsidRPr="00BB36CF">
        <w:rPr>
          <w:color w:val="000000" w:themeColor="text1"/>
        </w:rPr>
        <w:t>воздушным и водным (речным) транспортом</w:t>
      </w:r>
    </w:p>
    <w:p w14:paraId="2132B1AD" w14:textId="77777777" w:rsidR="00341646" w:rsidRPr="00BB36CF" w:rsidRDefault="00341646" w:rsidP="00341646">
      <w:pPr>
        <w:pStyle w:val="ConsPlusNormal"/>
        <w:ind w:firstLine="540"/>
        <w:contextualSpacing/>
        <w:jc w:val="both"/>
        <w:rPr>
          <w:color w:val="000000" w:themeColor="text1"/>
        </w:rPr>
      </w:pPr>
    </w:p>
    <w:p w14:paraId="30D6EC6D" w14:textId="77777777" w:rsidR="00341646" w:rsidRPr="00BB36CF" w:rsidRDefault="00341646" w:rsidP="00341646">
      <w:pPr>
        <w:pStyle w:val="ConsPlusNormal"/>
        <w:contextualSpacing/>
        <w:jc w:val="right"/>
        <w:rPr>
          <w:color w:val="000000" w:themeColor="text1"/>
        </w:rPr>
      </w:pPr>
      <w:r w:rsidRPr="00BB36CF">
        <w:rPr>
          <w:color w:val="000000" w:themeColor="text1"/>
        </w:rPr>
        <w:t>Таблица 2</w:t>
      </w:r>
    </w:p>
    <w:p w14:paraId="4038DC60" w14:textId="77777777" w:rsidR="00341646" w:rsidRPr="00BB36CF" w:rsidRDefault="00341646" w:rsidP="00341646">
      <w:pPr>
        <w:pStyle w:val="ConsPlusNormal"/>
        <w:contextualSpacing/>
        <w:jc w:val="righ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587"/>
        <w:gridCol w:w="3231"/>
      </w:tblGrid>
      <w:tr w:rsidR="00341646" w:rsidRPr="00BB36CF" w14:paraId="3CC9A380" w14:textId="77777777" w:rsidTr="00B6055C">
        <w:tc>
          <w:tcPr>
            <w:tcW w:w="567" w:type="dxa"/>
          </w:tcPr>
          <w:p w14:paraId="606B335A" w14:textId="599E30AA" w:rsidR="00341646" w:rsidRPr="00BB36CF" w:rsidRDefault="0032036D" w:rsidP="00B6055C">
            <w:pPr>
              <w:pStyle w:val="ConsPlusNormal"/>
              <w:contextualSpacing/>
              <w:jc w:val="center"/>
              <w:rPr>
                <w:color w:val="000000" w:themeColor="text1"/>
              </w:rPr>
            </w:pPr>
            <w:r w:rsidRPr="00BB36CF">
              <w:rPr>
                <w:color w:val="000000" w:themeColor="text1"/>
              </w:rPr>
              <w:t>№</w:t>
            </w:r>
            <w:r w:rsidR="00341646" w:rsidRPr="00BB36CF">
              <w:rPr>
                <w:color w:val="000000" w:themeColor="text1"/>
              </w:rPr>
              <w:t xml:space="preserve"> п/п</w:t>
            </w:r>
          </w:p>
        </w:tc>
        <w:tc>
          <w:tcPr>
            <w:tcW w:w="3685" w:type="dxa"/>
          </w:tcPr>
          <w:p w14:paraId="0B9DF3CB" w14:textId="77777777" w:rsidR="00341646" w:rsidRPr="00BB36CF" w:rsidRDefault="00341646" w:rsidP="00B6055C">
            <w:pPr>
              <w:pStyle w:val="ConsPlusNormal"/>
              <w:contextualSpacing/>
              <w:jc w:val="center"/>
              <w:rPr>
                <w:color w:val="000000" w:themeColor="text1"/>
              </w:rPr>
            </w:pPr>
            <w:r w:rsidRPr="00BB36CF">
              <w:rPr>
                <w:color w:val="000000" w:themeColor="text1"/>
              </w:rPr>
              <w:t>Иные показатели результативности</w:t>
            </w:r>
          </w:p>
        </w:tc>
        <w:tc>
          <w:tcPr>
            <w:tcW w:w="1587" w:type="dxa"/>
          </w:tcPr>
          <w:p w14:paraId="459E5C08" w14:textId="77777777" w:rsidR="00341646" w:rsidRPr="00BB36CF" w:rsidRDefault="00341646" w:rsidP="00B6055C">
            <w:pPr>
              <w:pStyle w:val="ConsPlusNormal"/>
              <w:contextualSpacing/>
              <w:jc w:val="center"/>
              <w:rPr>
                <w:color w:val="000000" w:themeColor="text1"/>
              </w:rPr>
            </w:pPr>
            <w:r w:rsidRPr="00BB36CF">
              <w:rPr>
                <w:color w:val="000000" w:themeColor="text1"/>
              </w:rPr>
              <w:t>Значение</w:t>
            </w:r>
          </w:p>
        </w:tc>
        <w:tc>
          <w:tcPr>
            <w:tcW w:w="3231" w:type="dxa"/>
          </w:tcPr>
          <w:p w14:paraId="673D7BF7" w14:textId="77777777" w:rsidR="00341646" w:rsidRPr="00BB36CF" w:rsidRDefault="00341646" w:rsidP="00B6055C">
            <w:pPr>
              <w:pStyle w:val="ConsPlusNormal"/>
              <w:contextualSpacing/>
              <w:jc w:val="center"/>
              <w:rPr>
                <w:color w:val="000000" w:themeColor="text1"/>
              </w:rPr>
            </w:pPr>
            <w:r w:rsidRPr="00BB36CF">
              <w:rPr>
                <w:color w:val="000000" w:themeColor="text1"/>
              </w:rPr>
              <w:t>Форма расчета размера штрафных санкций</w:t>
            </w:r>
          </w:p>
        </w:tc>
      </w:tr>
      <w:tr w:rsidR="00341646" w:rsidRPr="00BB36CF" w14:paraId="4EA6498A" w14:textId="77777777" w:rsidTr="00B6055C">
        <w:tc>
          <w:tcPr>
            <w:tcW w:w="567" w:type="dxa"/>
          </w:tcPr>
          <w:p w14:paraId="1E922724" w14:textId="77777777" w:rsidR="00341646" w:rsidRPr="00BB36CF" w:rsidRDefault="00341646" w:rsidP="00B6055C">
            <w:pPr>
              <w:pStyle w:val="ConsPlusNormal"/>
              <w:contextualSpacing/>
              <w:jc w:val="center"/>
              <w:rPr>
                <w:color w:val="000000" w:themeColor="text1"/>
              </w:rPr>
            </w:pPr>
            <w:r w:rsidRPr="00BB36CF">
              <w:rPr>
                <w:color w:val="000000" w:themeColor="text1"/>
              </w:rPr>
              <w:t>1</w:t>
            </w:r>
          </w:p>
        </w:tc>
        <w:tc>
          <w:tcPr>
            <w:tcW w:w="3685" w:type="dxa"/>
          </w:tcPr>
          <w:p w14:paraId="67F4480C" w14:textId="77777777" w:rsidR="00341646" w:rsidRPr="00BB36CF" w:rsidRDefault="00341646" w:rsidP="00B6055C">
            <w:pPr>
              <w:pStyle w:val="ConsPlusNormal"/>
              <w:contextualSpacing/>
              <w:jc w:val="center"/>
              <w:rPr>
                <w:color w:val="000000" w:themeColor="text1"/>
              </w:rPr>
            </w:pPr>
            <w:r w:rsidRPr="00BB36CF">
              <w:rPr>
                <w:color w:val="000000" w:themeColor="text1"/>
              </w:rPr>
              <w:t>2</w:t>
            </w:r>
          </w:p>
        </w:tc>
        <w:tc>
          <w:tcPr>
            <w:tcW w:w="1587" w:type="dxa"/>
          </w:tcPr>
          <w:p w14:paraId="217CE880" w14:textId="77777777" w:rsidR="00341646" w:rsidRPr="00BB36CF" w:rsidRDefault="00341646" w:rsidP="00B6055C">
            <w:pPr>
              <w:pStyle w:val="ConsPlusNormal"/>
              <w:contextualSpacing/>
              <w:jc w:val="center"/>
              <w:rPr>
                <w:color w:val="000000" w:themeColor="text1"/>
              </w:rPr>
            </w:pPr>
            <w:r w:rsidRPr="00BB36CF">
              <w:rPr>
                <w:color w:val="000000" w:themeColor="text1"/>
              </w:rPr>
              <w:t>3</w:t>
            </w:r>
          </w:p>
        </w:tc>
        <w:tc>
          <w:tcPr>
            <w:tcW w:w="3231" w:type="dxa"/>
          </w:tcPr>
          <w:p w14:paraId="4FF03ECE" w14:textId="77777777" w:rsidR="00341646" w:rsidRPr="00BB36CF" w:rsidRDefault="00341646" w:rsidP="00B6055C">
            <w:pPr>
              <w:pStyle w:val="ConsPlusNormal"/>
              <w:contextualSpacing/>
              <w:jc w:val="center"/>
              <w:rPr>
                <w:color w:val="000000" w:themeColor="text1"/>
              </w:rPr>
            </w:pPr>
            <w:r w:rsidRPr="00BB36CF">
              <w:rPr>
                <w:color w:val="000000" w:themeColor="text1"/>
              </w:rPr>
              <w:t>4</w:t>
            </w:r>
          </w:p>
        </w:tc>
      </w:tr>
      <w:tr w:rsidR="00341646" w:rsidRPr="00BB36CF" w14:paraId="4BCFCC78" w14:textId="77777777" w:rsidTr="00B6055C">
        <w:tc>
          <w:tcPr>
            <w:tcW w:w="567" w:type="dxa"/>
          </w:tcPr>
          <w:p w14:paraId="5C6011C4" w14:textId="77777777" w:rsidR="00341646" w:rsidRPr="00BB36CF" w:rsidRDefault="00341646" w:rsidP="00B6055C">
            <w:pPr>
              <w:pStyle w:val="ConsPlusNormal"/>
              <w:contextualSpacing/>
              <w:rPr>
                <w:color w:val="000000" w:themeColor="text1"/>
              </w:rPr>
            </w:pPr>
            <w:r w:rsidRPr="00BB36CF">
              <w:rPr>
                <w:color w:val="000000" w:themeColor="text1"/>
              </w:rPr>
              <w:t>1.</w:t>
            </w:r>
          </w:p>
        </w:tc>
        <w:tc>
          <w:tcPr>
            <w:tcW w:w="3685" w:type="dxa"/>
          </w:tcPr>
          <w:p w14:paraId="6C9675DA" w14:textId="77777777" w:rsidR="00341646" w:rsidRPr="00BB36CF" w:rsidRDefault="00341646" w:rsidP="00B6055C">
            <w:pPr>
              <w:pStyle w:val="ConsPlusNormal"/>
              <w:contextualSpacing/>
              <w:rPr>
                <w:color w:val="000000" w:themeColor="text1"/>
              </w:rPr>
            </w:pPr>
            <w:r w:rsidRPr="00BB36CF">
              <w:rPr>
                <w:color w:val="000000" w:themeColor="text1"/>
              </w:rPr>
              <w:t>Плановое количество рейсов по субсидируемому маршруту за месяц (срок достижения) в соответствии с расписанием (графиком) движения</w:t>
            </w:r>
          </w:p>
        </w:tc>
        <w:tc>
          <w:tcPr>
            <w:tcW w:w="1587" w:type="dxa"/>
          </w:tcPr>
          <w:p w14:paraId="63340A61" w14:textId="77777777" w:rsidR="00341646" w:rsidRPr="00BB36CF" w:rsidRDefault="00341646" w:rsidP="00B6055C">
            <w:pPr>
              <w:pStyle w:val="ConsPlusNormal"/>
              <w:contextualSpacing/>
              <w:rPr>
                <w:color w:val="000000" w:themeColor="text1"/>
              </w:rPr>
            </w:pPr>
            <w:r w:rsidRPr="00BB36CF">
              <w:rPr>
                <w:color w:val="000000" w:themeColor="text1"/>
              </w:rPr>
              <w:t>от 100% до 95%</w:t>
            </w:r>
          </w:p>
        </w:tc>
        <w:tc>
          <w:tcPr>
            <w:tcW w:w="3231" w:type="dxa"/>
          </w:tcPr>
          <w:p w14:paraId="5E7F1184" w14:textId="77777777" w:rsidR="00341646" w:rsidRPr="00BB36CF" w:rsidRDefault="00341646" w:rsidP="00B6055C">
            <w:pPr>
              <w:pStyle w:val="ConsPlusNormal"/>
              <w:contextualSpacing/>
              <w:rPr>
                <w:color w:val="000000" w:themeColor="text1"/>
              </w:rPr>
            </w:pPr>
            <w:r w:rsidRPr="00BB36CF">
              <w:rPr>
                <w:color w:val="000000" w:themeColor="text1"/>
              </w:rPr>
              <w:t>0% от суммы субсидии за месяц</w:t>
            </w:r>
          </w:p>
        </w:tc>
      </w:tr>
      <w:tr w:rsidR="00341646" w:rsidRPr="00BB36CF" w14:paraId="59C0349E" w14:textId="77777777" w:rsidTr="00B6055C">
        <w:tc>
          <w:tcPr>
            <w:tcW w:w="567" w:type="dxa"/>
          </w:tcPr>
          <w:p w14:paraId="7DE3F76C" w14:textId="77777777" w:rsidR="00341646" w:rsidRPr="00BB36CF" w:rsidRDefault="00341646" w:rsidP="00B6055C">
            <w:pPr>
              <w:pStyle w:val="ConsPlusNormal"/>
              <w:contextualSpacing/>
              <w:rPr>
                <w:color w:val="000000" w:themeColor="text1"/>
              </w:rPr>
            </w:pPr>
            <w:r w:rsidRPr="00BB36CF">
              <w:rPr>
                <w:color w:val="000000" w:themeColor="text1"/>
              </w:rPr>
              <w:t>2.</w:t>
            </w:r>
          </w:p>
        </w:tc>
        <w:tc>
          <w:tcPr>
            <w:tcW w:w="3685" w:type="dxa"/>
          </w:tcPr>
          <w:p w14:paraId="2D97F6A7" w14:textId="77777777" w:rsidR="00341646" w:rsidRPr="00BB36CF" w:rsidRDefault="00341646" w:rsidP="00B6055C">
            <w:pPr>
              <w:pStyle w:val="ConsPlusNormal"/>
              <w:contextualSpacing/>
              <w:rPr>
                <w:color w:val="000000" w:themeColor="text1"/>
              </w:rPr>
            </w:pPr>
          </w:p>
        </w:tc>
        <w:tc>
          <w:tcPr>
            <w:tcW w:w="1587" w:type="dxa"/>
          </w:tcPr>
          <w:p w14:paraId="39DE276E" w14:textId="77777777" w:rsidR="00341646" w:rsidRPr="00BB36CF" w:rsidRDefault="00341646" w:rsidP="00B6055C">
            <w:pPr>
              <w:pStyle w:val="ConsPlusNormal"/>
              <w:contextualSpacing/>
              <w:rPr>
                <w:color w:val="000000" w:themeColor="text1"/>
              </w:rPr>
            </w:pPr>
            <w:r w:rsidRPr="00BB36CF">
              <w:rPr>
                <w:color w:val="000000" w:themeColor="text1"/>
              </w:rPr>
              <w:t>от 95% до 87%</w:t>
            </w:r>
          </w:p>
        </w:tc>
        <w:tc>
          <w:tcPr>
            <w:tcW w:w="3231" w:type="dxa"/>
          </w:tcPr>
          <w:p w14:paraId="1A9B7ABC" w14:textId="77777777" w:rsidR="00341646" w:rsidRPr="00BB36CF" w:rsidRDefault="00341646" w:rsidP="00B6055C">
            <w:pPr>
              <w:pStyle w:val="ConsPlusNormal"/>
              <w:contextualSpacing/>
              <w:rPr>
                <w:color w:val="000000" w:themeColor="text1"/>
              </w:rPr>
            </w:pPr>
            <w:r w:rsidRPr="00BB36CF">
              <w:rPr>
                <w:color w:val="000000" w:themeColor="text1"/>
              </w:rPr>
              <w:t>1% от суммы субсидии за месяц</w:t>
            </w:r>
          </w:p>
        </w:tc>
      </w:tr>
      <w:tr w:rsidR="00341646" w:rsidRPr="00BB36CF" w14:paraId="72995FC0" w14:textId="77777777" w:rsidTr="00B6055C">
        <w:tc>
          <w:tcPr>
            <w:tcW w:w="567" w:type="dxa"/>
          </w:tcPr>
          <w:p w14:paraId="3DAF85B0" w14:textId="77777777" w:rsidR="00341646" w:rsidRPr="00BB36CF" w:rsidRDefault="00341646" w:rsidP="00B6055C">
            <w:pPr>
              <w:pStyle w:val="ConsPlusNormal"/>
              <w:contextualSpacing/>
              <w:rPr>
                <w:color w:val="000000" w:themeColor="text1"/>
              </w:rPr>
            </w:pPr>
            <w:r w:rsidRPr="00BB36CF">
              <w:rPr>
                <w:color w:val="000000" w:themeColor="text1"/>
              </w:rPr>
              <w:t>3.</w:t>
            </w:r>
          </w:p>
        </w:tc>
        <w:tc>
          <w:tcPr>
            <w:tcW w:w="3685" w:type="dxa"/>
          </w:tcPr>
          <w:p w14:paraId="11A8872F" w14:textId="77777777" w:rsidR="00341646" w:rsidRPr="00BB36CF" w:rsidRDefault="00341646" w:rsidP="00B6055C">
            <w:pPr>
              <w:pStyle w:val="ConsPlusNormal"/>
              <w:contextualSpacing/>
              <w:rPr>
                <w:color w:val="000000" w:themeColor="text1"/>
              </w:rPr>
            </w:pPr>
          </w:p>
        </w:tc>
        <w:tc>
          <w:tcPr>
            <w:tcW w:w="1587" w:type="dxa"/>
          </w:tcPr>
          <w:p w14:paraId="0956CC2D" w14:textId="77777777" w:rsidR="00341646" w:rsidRPr="00BB36CF" w:rsidRDefault="00341646" w:rsidP="00B6055C">
            <w:pPr>
              <w:pStyle w:val="ConsPlusNormal"/>
              <w:contextualSpacing/>
              <w:rPr>
                <w:color w:val="000000" w:themeColor="text1"/>
              </w:rPr>
            </w:pPr>
            <w:r w:rsidRPr="00BB36CF">
              <w:rPr>
                <w:color w:val="000000" w:themeColor="text1"/>
              </w:rPr>
              <w:t>от 87% до 85%</w:t>
            </w:r>
          </w:p>
        </w:tc>
        <w:tc>
          <w:tcPr>
            <w:tcW w:w="3231" w:type="dxa"/>
          </w:tcPr>
          <w:p w14:paraId="61E3935E" w14:textId="77777777" w:rsidR="00341646" w:rsidRPr="00BB36CF" w:rsidRDefault="00341646" w:rsidP="00B6055C">
            <w:pPr>
              <w:pStyle w:val="ConsPlusNormal"/>
              <w:contextualSpacing/>
              <w:rPr>
                <w:color w:val="000000" w:themeColor="text1"/>
              </w:rPr>
            </w:pPr>
            <w:r w:rsidRPr="00BB36CF">
              <w:rPr>
                <w:color w:val="000000" w:themeColor="text1"/>
              </w:rPr>
              <w:t>5% от суммы субсидии за месяц</w:t>
            </w:r>
          </w:p>
        </w:tc>
      </w:tr>
      <w:tr w:rsidR="00341646" w:rsidRPr="00BB36CF" w14:paraId="09E9F9DA" w14:textId="77777777" w:rsidTr="00B6055C">
        <w:tc>
          <w:tcPr>
            <w:tcW w:w="567" w:type="dxa"/>
          </w:tcPr>
          <w:p w14:paraId="00FB4A74" w14:textId="77777777" w:rsidR="00341646" w:rsidRPr="00BB36CF" w:rsidRDefault="00341646" w:rsidP="00B6055C">
            <w:pPr>
              <w:pStyle w:val="ConsPlusNormal"/>
              <w:contextualSpacing/>
              <w:rPr>
                <w:color w:val="000000" w:themeColor="text1"/>
              </w:rPr>
            </w:pPr>
            <w:r w:rsidRPr="00BB36CF">
              <w:rPr>
                <w:color w:val="000000" w:themeColor="text1"/>
              </w:rPr>
              <w:lastRenderedPageBreak/>
              <w:t>4.</w:t>
            </w:r>
          </w:p>
        </w:tc>
        <w:tc>
          <w:tcPr>
            <w:tcW w:w="3685" w:type="dxa"/>
          </w:tcPr>
          <w:p w14:paraId="436407CD" w14:textId="77777777" w:rsidR="00341646" w:rsidRPr="00BB36CF" w:rsidRDefault="00341646" w:rsidP="00B6055C">
            <w:pPr>
              <w:pStyle w:val="ConsPlusNormal"/>
              <w:contextualSpacing/>
              <w:rPr>
                <w:color w:val="000000" w:themeColor="text1"/>
              </w:rPr>
            </w:pPr>
          </w:p>
        </w:tc>
        <w:tc>
          <w:tcPr>
            <w:tcW w:w="1587" w:type="dxa"/>
          </w:tcPr>
          <w:p w14:paraId="6F8C1E22" w14:textId="77777777" w:rsidR="00341646" w:rsidRPr="00BB36CF" w:rsidRDefault="00341646" w:rsidP="00B6055C">
            <w:pPr>
              <w:pStyle w:val="ConsPlusNormal"/>
              <w:contextualSpacing/>
              <w:rPr>
                <w:color w:val="000000" w:themeColor="text1"/>
              </w:rPr>
            </w:pPr>
            <w:r w:rsidRPr="00BB36CF">
              <w:rPr>
                <w:color w:val="000000" w:themeColor="text1"/>
              </w:rPr>
              <w:t>менее 85%</w:t>
            </w:r>
          </w:p>
        </w:tc>
        <w:tc>
          <w:tcPr>
            <w:tcW w:w="3231" w:type="dxa"/>
          </w:tcPr>
          <w:p w14:paraId="6D6D01C6" w14:textId="77777777" w:rsidR="00341646" w:rsidRPr="00BB36CF" w:rsidRDefault="00341646" w:rsidP="00B6055C">
            <w:pPr>
              <w:pStyle w:val="ConsPlusNormal"/>
              <w:contextualSpacing/>
              <w:rPr>
                <w:color w:val="000000" w:themeColor="text1"/>
              </w:rPr>
            </w:pPr>
            <w:r w:rsidRPr="00BB36CF">
              <w:rPr>
                <w:color w:val="000000" w:themeColor="text1"/>
              </w:rPr>
              <w:t>10% от суммы субсидии за месяц</w:t>
            </w:r>
          </w:p>
        </w:tc>
      </w:tr>
    </w:tbl>
    <w:p w14:paraId="7022C97A" w14:textId="77777777" w:rsidR="00341646" w:rsidRPr="00BB36CF" w:rsidRDefault="00341646" w:rsidP="00341646">
      <w:pPr>
        <w:pStyle w:val="ConsPlusNormal"/>
        <w:contextualSpacing/>
        <w:rPr>
          <w:color w:val="000000" w:themeColor="text1"/>
        </w:rPr>
      </w:pPr>
    </w:p>
    <w:p w14:paraId="019850C0" w14:textId="77777777" w:rsidR="00341646" w:rsidRPr="00BB36CF" w:rsidRDefault="00341646" w:rsidP="00341646">
      <w:pPr>
        <w:pStyle w:val="ConsPlusNormal"/>
        <w:contextualSpacing/>
        <w:rPr>
          <w:color w:val="000000" w:themeColor="text1"/>
        </w:rPr>
      </w:pPr>
    </w:p>
    <w:p w14:paraId="4B5E79F1" w14:textId="77777777" w:rsidR="00341646" w:rsidRPr="00BB36CF" w:rsidRDefault="00341646" w:rsidP="00341646">
      <w:pPr>
        <w:pStyle w:val="ConsPlusNormal"/>
        <w:contextualSpacing/>
        <w:rPr>
          <w:color w:val="000000" w:themeColor="text1"/>
        </w:rPr>
      </w:pPr>
    </w:p>
    <w:p w14:paraId="0278E221" w14:textId="77777777" w:rsidR="00341646" w:rsidRPr="00BB36CF" w:rsidRDefault="00341646" w:rsidP="00341646">
      <w:pPr>
        <w:pStyle w:val="ConsPlusNormal"/>
        <w:contextualSpacing/>
        <w:rPr>
          <w:color w:val="000000" w:themeColor="text1"/>
        </w:rPr>
      </w:pPr>
    </w:p>
    <w:p w14:paraId="7287C72E" w14:textId="126D1AE3" w:rsidR="00E07345" w:rsidRPr="00BB36CF" w:rsidRDefault="00E07345" w:rsidP="00341646">
      <w:pPr>
        <w:pStyle w:val="ConsPlusNormal"/>
        <w:contextualSpacing/>
        <w:rPr>
          <w:color w:val="000000" w:themeColor="text1"/>
        </w:rPr>
      </w:pPr>
    </w:p>
    <w:p w14:paraId="7EAD3853" w14:textId="77777777" w:rsidR="00E07345" w:rsidRPr="00BB36CF" w:rsidRDefault="00E07345">
      <w:pPr>
        <w:rPr>
          <w:rFonts w:ascii="Times New Roman" w:hAnsi="Times New Roman" w:cs="Times New Roman"/>
          <w:color w:val="000000" w:themeColor="text1"/>
          <w:sz w:val="28"/>
          <w:szCs w:val="28"/>
        </w:rPr>
      </w:pPr>
      <w:r w:rsidRPr="00BB36CF">
        <w:rPr>
          <w:color w:val="000000" w:themeColor="text1"/>
        </w:rPr>
        <w:br w:type="page"/>
      </w:r>
    </w:p>
    <w:p w14:paraId="5DF11C95" w14:textId="77777777" w:rsidR="00341646" w:rsidRPr="00BB36CF" w:rsidRDefault="00341646" w:rsidP="00341646">
      <w:pPr>
        <w:pStyle w:val="ConsPlusNormal"/>
        <w:contextualSpacing/>
        <w:jc w:val="right"/>
        <w:rPr>
          <w:color w:val="000000" w:themeColor="text1"/>
        </w:rPr>
      </w:pPr>
      <w:r w:rsidRPr="00BB36CF">
        <w:rPr>
          <w:color w:val="000000" w:themeColor="text1"/>
        </w:rPr>
        <w:lastRenderedPageBreak/>
        <w:t>Приложение 2</w:t>
      </w:r>
    </w:p>
    <w:p w14:paraId="05E26E0D" w14:textId="77777777" w:rsidR="00341646" w:rsidRPr="00BB36CF" w:rsidRDefault="00341646" w:rsidP="00341646">
      <w:pPr>
        <w:pStyle w:val="ConsPlusNormal"/>
        <w:contextualSpacing/>
        <w:jc w:val="right"/>
        <w:rPr>
          <w:color w:val="000000" w:themeColor="text1"/>
        </w:rPr>
      </w:pPr>
      <w:r w:rsidRPr="00BB36CF">
        <w:rPr>
          <w:color w:val="000000" w:themeColor="text1"/>
        </w:rPr>
        <w:t>к Порядку предоставления субсидий</w:t>
      </w:r>
    </w:p>
    <w:p w14:paraId="5AA4AE1B" w14:textId="77777777" w:rsidR="00341646" w:rsidRPr="00BB36CF" w:rsidRDefault="00341646" w:rsidP="00341646">
      <w:pPr>
        <w:pStyle w:val="ConsPlusNormal"/>
        <w:contextualSpacing/>
        <w:jc w:val="right"/>
        <w:rPr>
          <w:color w:val="000000" w:themeColor="text1"/>
        </w:rPr>
      </w:pPr>
      <w:r w:rsidRPr="00BB36CF">
        <w:rPr>
          <w:color w:val="000000" w:themeColor="text1"/>
        </w:rPr>
        <w:t>из местного бюджета за оказание</w:t>
      </w:r>
    </w:p>
    <w:p w14:paraId="7AB82349" w14:textId="77777777" w:rsidR="00341646" w:rsidRPr="00BB36CF" w:rsidRDefault="00341646" w:rsidP="00341646">
      <w:pPr>
        <w:pStyle w:val="ConsPlusNormal"/>
        <w:contextualSpacing/>
        <w:jc w:val="right"/>
        <w:rPr>
          <w:color w:val="000000" w:themeColor="text1"/>
        </w:rPr>
      </w:pPr>
      <w:r w:rsidRPr="00BB36CF">
        <w:rPr>
          <w:color w:val="000000" w:themeColor="text1"/>
        </w:rPr>
        <w:t>транспортных услуг населению</w:t>
      </w:r>
    </w:p>
    <w:p w14:paraId="052EB3CA" w14:textId="77777777" w:rsidR="00341646" w:rsidRPr="00BB36CF" w:rsidRDefault="00341646" w:rsidP="00341646">
      <w:pPr>
        <w:pStyle w:val="ConsPlusNormal"/>
        <w:contextualSpacing/>
        <w:jc w:val="right"/>
        <w:rPr>
          <w:color w:val="000000" w:themeColor="text1"/>
        </w:rPr>
      </w:pPr>
      <w:r w:rsidRPr="00BB36CF">
        <w:rPr>
          <w:color w:val="000000" w:themeColor="text1"/>
        </w:rPr>
        <w:t>Ханты-Мансийского района</w:t>
      </w:r>
    </w:p>
    <w:p w14:paraId="6BB4010E" w14:textId="77777777" w:rsidR="00341646" w:rsidRPr="00BB36CF" w:rsidRDefault="00341646" w:rsidP="00341646">
      <w:pPr>
        <w:pStyle w:val="ConsPlusNormal"/>
        <w:contextualSpacing/>
        <w:rPr>
          <w:color w:val="000000" w:themeColor="text1"/>
        </w:rPr>
      </w:pPr>
    </w:p>
    <w:p w14:paraId="73996A86" w14:textId="77777777" w:rsidR="00341646" w:rsidRPr="00BB36CF" w:rsidRDefault="00341646" w:rsidP="00341646">
      <w:pPr>
        <w:pStyle w:val="ConsPlusNormal"/>
        <w:contextualSpacing/>
        <w:jc w:val="center"/>
        <w:rPr>
          <w:color w:val="000000" w:themeColor="text1"/>
        </w:rPr>
      </w:pPr>
      <w:bookmarkStart w:id="14" w:name="P276"/>
      <w:bookmarkEnd w:id="14"/>
      <w:r w:rsidRPr="00BB36CF">
        <w:rPr>
          <w:color w:val="000000" w:themeColor="text1"/>
        </w:rPr>
        <w:t>ОТЧЕТ О РАСХОДАХ</w:t>
      </w:r>
    </w:p>
    <w:p w14:paraId="5F987B02" w14:textId="77777777" w:rsidR="00341646" w:rsidRPr="00BB36CF" w:rsidRDefault="00341646" w:rsidP="00341646">
      <w:pPr>
        <w:pStyle w:val="ConsPlusNormal"/>
        <w:contextualSpacing/>
        <w:jc w:val="center"/>
        <w:rPr>
          <w:color w:val="000000" w:themeColor="text1"/>
        </w:rPr>
      </w:pPr>
      <w:r w:rsidRPr="00BB36CF">
        <w:rPr>
          <w:color w:val="000000" w:themeColor="text1"/>
        </w:rPr>
        <w:t>по осуществленному субсидируемому маршруту</w:t>
      </w:r>
    </w:p>
    <w:p w14:paraId="77B3DDF4" w14:textId="77777777" w:rsidR="00341646" w:rsidRPr="00BB36CF" w:rsidRDefault="00341646" w:rsidP="00341646">
      <w:pPr>
        <w:pStyle w:val="ConsPlusNormal"/>
        <w:contextualSpacing/>
        <w:jc w:val="center"/>
        <w:rPr>
          <w:color w:val="000000" w:themeColor="text1"/>
        </w:rPr>
      </w:pPr>
      <w:r w:rsidRPr="00BB36CF">
        <w:rPr>
          <w:color w:val="000000" w:themeColor="text1"/>
        </w:rPr>
        <w:t>воздушным транспортным средством</w:t>
      </w:r>
    </w:p>
    <w:p w14:paraId="4A56DEDD" w14:textId="77777777" w:rsidR="00341646" w:rsidRPr="00BB36CF" w:rsidRDefault="00341646" w:rsidP="00341646">
      <w:pPr>
        <w:pStyle w:val="ConsPlusNormal"/>
        <w:contextualSpacing/>
        <w:jc w:val="center"/>
        <w:rPr>
          <w:color w:val="000000" w:themeColor="text1"/>
        </w:rPr>
      </w:pPr>
      <w:r w:rsidRPr="00BB36CF">
        <w:rPr>
          <w:color w:val="000000" w:themeColor="text1"/>
        </w:rPr>
        <w:t>за ______________________</w:t>
      </w:r>
    </w:p>
    <w:p w14:paraId="01B09CA1" w14:textId="77777777" w:rsidR="00341646" w:rsidRPr="00BB36CF" w:rsidRDefault="00341646" w:rsidP="00341646">
      <w:pPr>
        <w:pStyle w:val="ConsPlusNormal"/>
        <w:contextualSpacing/>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2"/>
        <w:gridCol w:w="3288"/>
      </w:tblGrid>
      <w:tr w:rsidR="00341646" w:rsidRPr="00BB36CF" w14:paraId="6C93252C" w14:textId="77777777" w:rsidTr="00B6055C">
        <w:tc>
          <w:tcPr>
            <w:tcW w:w="680" w:type="dxa"/>
          </w:tcPr>
          <w:p w14:paraId="6F7585E1" w14:textId="3F33305D" w:rsidR="00341646" w:rsidRPr="00BB36CF" w:rsidRDefault="0032036D" w:rsidP="00B6055C">
            <w:pPr>
              <w:pStyle w:val="ConsPlusNormal"/>
              <w:contextualSpacing/>
              <w:jc w:val="center"/>
              <w:rPr>
                <w:color w:val="000000" w:themeColor="text1"/>
              </w:rPr>
            </w:pPr>
            <w:r w:rsidRPr="00BB36CF">
              <w:rPr>
                <w:color w:val="000000" w:themeColor="text1"/>
              </w:rPr>
              <w:t>№</w:t>
            </w:r>
            <w:r w:rsidR="00341646" w:rsidRPr="00BB36CF">
              <w:rPr>
                <w:color w:val="000000" w:themeColor="text1"/>
              </w:rPr>
              <w:t xml:space="preserve"> п/п</w:t>
            </w:r>
          </w:p>
        </w:tc>
        <w:tc>
          <w:tcPr>
            <w:tcW w:w="8390" w:type="dxa"/>
            <w:gridSpan w:val="2"/>
          </w:tcPr>
          <w:p w14:paraId="0A9E0E31" w14:textId="77777777" w:rsidR="00341646" w:rsidRPr="00BB36CF" w:rsidRDefault="00341646" w:rsidP="00B6055C">
            <w:pPr>
              <w:pStyle w:val="ConsPlusNormal"/>
              <w:contextualSpacing/>
              <w:rPr>
                <w:color w:val="000000" w:themeColor="text1"/>
              </w:rPr>
            </w:pPr>
            <w:r w:rsidRPr="00BB36CF">
              <w:rPr>
                <w:color w:val="000000" w:themeColor="text1"/>
              </w:rPr>
              <w:t>Статьи расходов</w:t>
            </w:r>
          </w:p>
        </w:tc>
      </w:tr>
      <w:tr w:rsidR="00341646" w:rsidRPr="00BB36CF" w14:paraId="54176445" w14:textId="77777777" w:rsidTr="00B6055C">
        <w:tc>
          <w:tcPr>
            <w:tcW w:w="680" w:type="dxa"/>
          </w:tcPr>
          <w:p w14:paraId="6405EBBD" w14:textId="77777777" w:rsidR="00341646" w:rsidRPr="00BB36CF" w:rsidRDefault="00341646" w:rsidP="00B6055C">
            <w:pPr>
              <w:pStyle w:val="ConsPlusNormal"/>
              <w:contextualSpacing/>
              <w:jc w:val="center"/>
              <w:rPr>
                <w:color w:val="000000" w:themeColor="text1"/>
              </w:rPr>
            </w:pPr>
            <w:r w:rsidRPr="00BB36CF">
              <w:rPr>
                <w:color w:val="000000" w:themeColor="text1"/>
              </w:rPr>
              <w:t>1.</w:t>
            </w:r>
          </w:p>
        </w:tc>
        <w:tc>
          <w:tcPr>
            <w:tcW w:w="8390" w:type="dxa"/>
            <w:gridSpan w:val="2"/>
          </w:tcPr>
          <w:p w14:paraId="52319B15" w14:textId="77777777" w:rsidR="00341646" w:rsidRPr="00BB36CF" w:rsidRDefault="00341646" w:rsidP="00B6055C">
            <w:pPr>
              <w:pStyle w:val="ConsPlusNormal"/>
              <w:contextualSpacing/>
              <w:rPr>
                <w:color w:val="000000" w:themeColor="text1"/>
              </w:rPr>
            </w:pPr>
            <w:r w:rsidRPr="00BB36CF">
              <w:rPr>
                <w:color w:val="000000" w:themeColor="text1"/>
              </w:rPr>
              <w:t>Исходные данные</w:t>
            </w:r>
          </w:p>
        </w:tc>
      </w:tr>
      <w:tr w:rsidR="00341646" w:rsidRPr="00BB36CF" w14:paraId="7BC2770A" w14:textId="77777777" w:rsidTr="00B6055C">
        <w:tc>
          <w:tcPr>
            <w:tcW w:w="680" w:type="dxa"/>
          </w:tcPr>
          <w:p w14:paraId="206E9DA2" w14:textId="77777777" w:rsidR="00341646" w:rsidRPr="00BB36CF" w:rsidRDefault="00341646" w:rsidP="00B6055C">
            <w:pPr>
              <w:pStyle w:val="ConsPlusNormal"/>
              <w:contextualSpacing/>
              <w:jc w:val="center"/>
              <w:rPr>
                <w:color w:val="000000" w:themeColor="text1"/>
              </w:rPr>
            </w:pPr>
            <w:r w:rsidRPr="00BB36CF">
              <w:rPr>
                <w:color w:val="000000" w:themeColor="text1"/>
              </w:rPr>
              <w:t>1.1.</w:t>
            </w:r>
          </w:p>
        </w:tc>
        <w:tc>
          <w:tcPr>
            <w:tcW w:w="5102" w:type="dxa"/>
          </w:tcPr>
          <w:p w14:paraId="4EA21F46" w14:textId="77777777" w:rsidR="00341646" w:rsidRPr="00BB36CF" w:rsidRDefault="00341646" w:rsidP="00B6055C">
            <w:pPr>
              <w:pStyle w:val="ConsPlusNormal"/>
              <w:contextualSpacing/>
              <w:rPr>
                <w:color w:val="000000" w:themeColor="text1"/>
              </w:rPr>
            </w:pPr>
            <w:r w:rsidRPr="00BB36CF">
              <w:rPr>
                <w:color w:val="000000" w:themeColor="text1"/>
              </w:rPr>
              <w:t>Налет часов</w:t>
            </w:r>
          </w:p>
        </w:tc>
        <w:tc>
          <w:tcPr>
            <w:tcW w:w="3288" w:type="dxa"/>
          </w:tcPr>
          <w:p w14:paraId="3C96AEF3" w14:textId="77777777" w:rsidR="00341646" w:rsidRPr="00BB36CF" w:rsidRDefault="00341646" w:rsidP="00B6055C">
            <w:pPr>
              <w:pStyle w:val="ConsPlusNormal"/>
              <w:contextualSpacing/>
              <w:rPr>
                <w:color w:val="000000" w:themeColor="text1"/>
              </w:rPr>
            </w:pPr>
          </w:p>
        </w:tc>
      </w:tr>
      <w:tr w:rsidR="00341646" w:rsidRPr="00BB36CF" w14:paraId="6A82DED2" w14:textId="77777777" w:rsidTr="00B6055C">
        <w:tc>
          <w:tcPr>
            <w:tcW w:w="680" w:type="dxa"/>
          </w:tcPr>
          <w:p w14:paraId="6E5DC7DF" w14:textId="77777777" w:rsidR="00341646" w:rsidRPr="00BB36CF" w:rsidRDefault="00341646" w:rsidP="00B6055C">
            <w:pPr>
              <w:pStyle w:val="ConsPlusNormal"/>
              <w:contextualSpacing/>
              <w:jc w:val="center"/>
              <w:rPr>
                <w:color w:val="000000" w:themeColor="text1"/>
              </w:rPr>
            </w:pPr>
            <w:r w:rsidRPr="00BB36CF">
              <w:rPr>
                <w:color w:val="000000" w:themeColor="text1"/>
              </w:rPr>
              <w:t>1.2.</w:t>
            </w:r>
          </w:p>
        </w:tc>
        <w:tc>
          <w:tcPr>
            <w:tcW w:w="5102" w:type="dxa"/>
          </w:tcPr>
          <w:p w14:paraId="1EC99EFD" w14:textId="77777777" w:rsidR="00341646" w:rsidRPr="00BB36CF" w:rsidRDefault="00341646" w:rsidP="00B6055C">
            <w:pPr>
              <w:pStyle w:val="ConsPlusNormal"/>
              <w:contextualSpacing/>
              <w:rPr>
                <w:color w:val="000000" w:themeColor="text1"/>
              </w:rPr>
            </w:pPr>
            <w:r w:rsidRPr="00BB36CF">
              <w:rPr>
                <w:color w:val="000000" w:themeColor="text1"/>
              </w:rPr>
              <w:t>Стоимость летного часа, руб.</w:t>
            </w:r>
          </w:p>
        </w:tc>
        <w:tc>
          <w:tcPr>
            <w:tcW w:w="3288" w:type="dxa"/>
          </w:tcPr>
          <w:p w14:paraId="37E515D2" w14:textId="77777777" w:rsidR="00341646" w:rsidRPr="00BB36CF" w:rsidRDefault="00341646" w:rsidP="00B6055C">
            <w:pPr>
              <w:pStyle w:val="ConsPlusNormal"/>
              <w:contextualSpacing/>
              <w:rPr>
                <w:color w:val="000000" w:themeColor="text1"/>
              </w:rPr>
            </w:pPr>
          </w:p>
        </w:tc>
      </w:tr>
      <w:tr w:rsidR="00341646" w:rsidRPr="00BB36CF" w14:paraId="4D6B16B7" w14:textId="77777777" w:rsidTr="00B6055C">
        <w:tc>
          <w:tcPr>
            <w:tcW w:w="680" w:type="dxa"/>
          </w:tcPr>
          <w:p w14:paraId="39AB0DB5" w14:textId="77777777" w:rsidR="00341646" w:rsidRPr="00BB36CF" w:rsidRDefault="00341646" w:rsidP="00B6055C">
            <w:pPr>
              <w:pStyle w:val="ConsPlusNormal"/>
              <w:contextualSpacing/>
              <w:jc w:val="center"/>
              <w:rPr>
                <w:color w:val="000000" w:themeColor="text1"/>
              </w:rPr>
            </w:pPr>
            <w:r w:rsidRPr="00BB36CF">
              <w:rPr>
                <w:color w:val="000000" w:themeColor="text1"/>
              </w:rPr>
              <w:t>1.3.</w:t>
            </w:r>
          </w:p>
        </w:tc>
        <w:tc>
          <w:tcPr>
            <w:tcW w:w="5102" w:type="dxa"/>
          </w:tcPr>
          <w:p w14:paraId="7239B669" w14:textId="77777777" w:rsidR="00341646" w:rsidRPr="00BB36CF" w:rsidRDefault="00341646" w:rsidP="00B6055C">
            <w:pPr>
              <w:pStyle w:val="ConsPlusNormal"/>
              <w:contextualSpacing/>
              <w:rPr>
                <w:color w:val="000000" w:themeColor="text1"/>
              </w:rPr>
            </w:pPr>
            <w:r w:rsidRPr="00BB36CF">
              <w:rPr>
                <w:color w:val="000000" w:themeColor="text1"/>
              </w:rPr>
              <w:t>Количество рейсов</w:t>
            </w:r>
          </w:p>
        </w:tc>
        <w:tc>
          <w:tcPr>
            <w:tcW w:w="3288" w:type="dxa"/>
          </w:tcPr>
          <w:p w14:paraId="2B17DC4C" w14:textId="77777777" w:rsidR="00341646" w:rsidRPr="00BB36CF" w:rsidRDefault="00341646" w:rsidP="00B6055C">
            <w:pPr>
              <w:pStyle w:val="ConsPlusNormal"/>
              <w:contextualSpacing/>
              <w:rPr>
                <w:color w:val="000000" w:themeColor="text1"/>
              </w:rPr>
            </w:pPr>
          </w:p>
        </w:tc>
      </w:tr>
      <w:tr w:rsidR="00341646" w:rsidRPr="00BB36CF" w14:paraId="294C1856" w14:textId="77777777" w:rsidTr="00B6055C">
        <w:tc>
          <w:tcPr>
            <w:tcW w:w="680" w:type="dxa"/>
          </w:tcPr>
          <w:p w14:paraId="205352C8" w14:textId="77777777" w:rsidR="00341646" w:rsidRPr="00BB36CF" w:rsidRDefault="00341646" w:rsidP="00B6055C">
            <w:pPr>
              <w:pStyle w:val="ConsPlusNormal"/>
              <w:contextualSpacing/>
              <w:jc w:val="center"/>
              <w:rPr>
                <w:color w:val="000000" w:themeColor="text1"/>
              </w:rPr>
            </w:pPr>
            <w:r w:rsidRPr="00BB36CF">
              <w:rPr>
                <w:color w:val="000000" w:themeColor="text1"/>
              </w:rPr>
              <w:t>1.4.</w:t>
            </w:r>
          </w:p>
        </w:tc>
        <w:tc>
          <w:tcPr>
            <w:tcW w:w="5102" w:type="dxa"/>
          </w:tcPr>
          <w:p w14:paraId="379B9680" w14:textId="77777777" w:rsidR="00341646" w:rsidRPr="00BB36CF" w:rsidRDefault="00341646" w:rsidP="00B6055C">
            <w:pPr>
              <w:pStyle w:val="ConsPlusNormal"/>
              <w:contextualSpacing/>
              <w:rPr>
                <w:color w:val="000000" w:themeColor="text1"/>
              </w:rPr>
            </w:pPr>
            <w:r w:rsidRPr="00BB36CF">
              <w:rPr>
                <w:color w:val="000000" w:themeColor="text1"/>
              </w:rPr>
              <w:t>Перевезено пассажиров, чел., всего,</w:t>
            </w:r>
          </w:p>
        </w:tc>
        <w:tc>
          <w:tcPr>
            <w:tcW w:w="3288" w:type="dxa"/>
          </w:tcPr>
          <w:p w14:paraId="66E99027" w14:textId="77777777" w:rsidR="00341646" w:rsidRPr="00BB36CF" w:rsidRDefault="00341646" w:rsidP="00B6055C">
            <w:pPr>
              <w:pStyle w:val="ConsPlusNormal"/>
              <w:contextualSpacing/>
              <w:rPr>
                <w:color w:val="000000" w:themeColor="text1"/>
              </w:rPr>
            </w:pPr>
          </w:p>
        </w:tc>
      </w:tr>
      <w:tr w:rsidR="00341646" w:rsidRPr="00BB36CF" w14:paraId="1CB63211" w14:textId="77777777" w:rsidTr="00B6055C">
        <w:tc>
          <w:tcPr>
            <w:tcW w:w="680" w:type="dxa"/>
          </w:tcPr>
          <w:p w14:paraId="674E71DB" w14:textId="77777777" w:rsidR="00341646" w:rsidRPr="00BB36CF" w:rsidRDefault="00341646" w:rsidP="00B6055C">
            <w:pPr>
              <w:pStyle w:val="ConsPlusNormal"/>
              <w:contextualSpacing/>
              <w:jc w:val="center"/>
              <w:rPr>
                <w:color w:val="000000" w:themeColor="text1"/>
              </w:rPr>
            </w:pPr>
          </w:p>
        </w:tc>
        <w:tc>
          <w:tcPr>
            <w:tcW w:w="8390" w:type="dxa"/>
            <w:gridSpan w:val="2"/>
          </w:tcPr>
          <w:p w14:paraId="4772DDDD" w14:textId="77777777" w:rsidR="00341646" w:rsidRPr="00BB36CF" w:rsidRDefault="00341646" w:rsidP="00B6055C">
            <w:pPr>
              <w:pStyle w:val="ConsPlusNormal"/>
              <w:contextualSpacing/>
              <w:rPr>
                <w:color w:val="000000" w:themeColor="text1"/>
              </w:rPr>
            </w:pPr>
            <w:r w:rsidRPr="00BB36CF">
              <w:rPr>
                <w:color w:val="000000" w:themeColor="text1"/>
              </w:rPr>
              <w:t>в т.ч. детей</w:t>
            </w:r>
          </w:p>
        </w:tc>
      </w:tr>
      <w:tr w:rsidR="00341646" w:rsidRPr="00BB36CF" w14:paraId="650A40A7" w14:textId="77777777" w:rsidTr="00B6055C">
        <w:tc>
          <w:tcPr>
            <w:tcW w:w="680" w:type="dxa"/>
          </w:tcPr>
          <w:p w14:paraId="14AB744B" w14:textId="77777777" w:rsidR="00341646" w:rsidRPr="00BB36CF" w:rsidRDefault="00341646" w:rsidP="00B6055C">
            <w:pPr>
              <w:pStyle w:val="ConsPlusNormal"/>
              <w:contextualSpacing/>
              <w:jc w:val="center"/>
              <w:rPr>
                <w:color w:val="000000" w:themeColor="text1"/>
              </w:rPr>
            </w:pPr>
            <w:r w:rsidRPr="00BB36CF">
              <w:rPr>
                <w:color w:val="000000" w:themeColor="text1"/>
              </w:rPr>
              <w:t>1.5.</w:t>
            </w:r>
          </w:p>
        </w:tc>
        <w:tc>
          <w:tcPr>
            <w:tcW w:w="5102" w:type="dxa"/>
          </w:tcPr>
          <w:p w14:paraId="10992AFB" w14:textId="77777777" w:rsidR="00341646" w:rsidRPr="00BB36CF" w:rsidRDefault="00341646" w:rsidP="00B6055C">
            <w:pPr>
              <w:pStyle w:val="ConsPlusNormal"/>
              <w:contextualSpacing/>
              <w:rPr>
                <w:color w:val="000000" w:themeColor="text1"/>
              </w:rPr>
            </w:pPr>
            <w:r w:rsidRPr="00BB36CF">
              <w:rPr>
                <w:color w:val="000000" w:themeColor="text1"/>
              </w:rPr>
              <w:t>Из а/п г. Ханты-Мансийска, всего,</w:t>
            </w:r>
          </w:p>
        </w:tc>
        <w:tc>
          <w:tcPr>
            <w:tcW w:w="3288" w:type="dxa"/>
          </w:tcPr>
          <w:p w14:paraId="5F128878" w14:textId="77777777" w:rsidR="00341646" w:rsidRPr="00BB36CF" w:rsidRDefault="00341646" w:rsidP="00B6055C">
            <w:pPr>
              <w:pStyle w:val="ConsPlusNormal"/>
              <w:contextualSpacing/>
              <w:rPr>
                <w:color w:val="000000" w:themeColor="text1"/>
              </w:rPr>
            </w:pPr>
          </w:p>
        </w:tc>
      </w:tr>
      <w:tr w:rsidR="00341646" w:rsidRPr="00BB36CF" w14:paraId="33AD9F7D" w14:textId="77777777" w:rsidTr="00B6055C">
        <w:tc>
          <w:tcPr>
            <w:tcW w:w="680" w:type="dxa"/>
          </w:tcPr>
          <w:p w14:paraId="555F376F" w14:textId="77777777" w:rsidR="00341646" w:rsidRPr="00BB36CF" w:rsidRDefault="00341646" w:rsidP="00B6055C">
            <w:pPr>
              <w:pStyle w:val="ConsPlusNormal"/>
              <w:contextualSpacing/>
              <w:jc w:val="center"/>
              <w:rPr>
                <w:color w:val="000000" w:themeColor="text1"/>
              </w:rPr>
            </w:pPr>
          </w:p>
        </w:tc>
        <w:tc>
          <w:tcPr>
            <w:tcW w:w="8390" w:type="dxa"/>
            <w:gridSpan w:val="2"/>
          </w:tcPr>
          <w:p w14:paraId="40DE8553" w14:textId="77777777" w:rsidR="00341646" w:rsidRPr="00BB36CF" w:rsidRDefault="00341646" w:rsidP="00B6055C">
            <w:pPr>
              <w:pStyle w:val="ConsPlusNormal"/>
              <w:contextualSpacing/>
              <w:rPr>
                <w:color w:val="000000" w:themeColor="text1"/>
              </w:rPr>
            </w:pPr>
            <w:r w:rsidRPr="00BB36CF">
              <w:rPr>
                <w:color w:val="000000" w:themeColor="text1"/>
              </w:rPr>
              <w:t>в т.ч. детей</w:t>
            </w:r>
          </w:p>
        </w:tc>
      </w:tr>
      <w:tr w:rsidR="00341646" w:rsidRPr="00BB36CF" w14:paraId="66DE8434" w14:textId="77777777" w:rsidTr="00B6055C">
        <w:tc>
          <w:tcPr>
            <w:tcW w:w="680" w:type="dxa"/>
          </w:tcPr>
          <w:p w14:paraId="26CC4C30" w14:textId="77777777" w:rsidR="00341646" w:rsidRPr="00BB36CF" w:rsidRDefault="00341646" w:rsidP="00B6055C">
            <w:pPr>
              <w:pStyle w:val="ConsPlusNormal"/>
              <w:contextualSpacing/>
              <w:jc w:val="center"/>
              <w:rPr>
                <w:color w:val="000000" w:themeColor="text1"/>
              </w:rPr>
            </w:pPr>
            <w:r w:rsidRPr="00BB36CF">
              <w:rPr>
                <w:color w:val="000000" w:themeColor="text1"/>
              </w:rPr>
              <w:t>1.6.</w:t>
            </w:r>
          </w:p>
        </w:tc>
        <w:tc>
          <w:tcPr>
            <w:tcW w:w="5102" w:type="dxa"/>
          </w:tcPr>
          <w:p w14:paraId="069395BF" w14:textId="77777777" w:rsidR="00341646" w:rsidRPr="00BB36CF" w:rsidRDefault="00341646" w:rsidP="00B6055C">
            <w:pPr>
              <w:pStyle w:val="ConsPlusNormal"/>
              <w:contextualSpacing/>
              <w:rPr>
                <w:color w:val="000000" w:themeColor="text1"/>
              </w:rPr>
            </w:pPr>
            <w:r w:rsidRPr="00BB36CF">
              <w:rPr>
                <w:color w:val="000000" w:themeColor="text1"/>
              </w:rPr>
              <w:t>Перевезено груза, багажа (кг)</w:t>
            </w:r>
          </w:p>
        </w:tc>
        <w:tc>
          <w:tcPr>
            <w:tcW w:w="3288" w:type="dxa"/>
          </w:tcPr>
          <w:p w14:paraId="66E47EBA" w14:textId="77777777" w:rsidR="00341646" w:rsidRPr="00BB36CF" w:rsidRDefault="00341646" w:rsidP="00B6055C">
            <w:pPr>
              <w:pStyle w:val="ConsPlusNormal"/>
              <w:contextualSpacing/>
              <w:rPr>
                <w:color w:val="000000" w:themeColor="text1"/>
              </w:rPr>
            </w:pPr>
          </w:p>
        </w:tc>
      </w:tr>
      <w:tr w:rsidR="00341646" w:rsidRPr="00BB36CF" w14:paraId="4313758A" w14:textId="77777777" w:rsidTr="00B6055C">
        <w:tc>
          <w:tcPr>
            <w:tcW w:w="680" w:type="dxa"/>
          </w:tcPr>
          <w:p w14:paraId="0182A88B" w14:textId="77777777" w:rsidR="00341646" w:rsidRPr="00BB36CF" w:rsidRDefault="00341646" w:rsidP="00B6055C">
            <w:pPr>
              <w:pStyle w:val="ConsPlusNormal"/>
              <w:contextualSpacing/>
              <w:jc w:val="center"/>
              <w:rPr>
                <w:color w:val="000000" w:themeColor="text1"/>
              </w:rPr>
            </w:pPr>
            <w:r w:rsidRPr="00BB36CF">
              <w:rPr>
                <w:color w:val="000000" w:themeColor="text1"/>
              </w:rPr>
              <w:t>1.7.</w:t>
            </w:r>
          </w:p>
        </w:tc>
        <w:tc>
          <w:tcPr>
            <w:tcW w:w="5102" w:type="dxa"/>
          </w:tcPr>
          <w:p w14:paraId="0C889452" w14:textId="77777777" w:rsidR="00341646" w:rsidRPr="00BB36CF" w:rsidRDefault="00341646" w:rsidP="00B6055C">
            <w:pPr>
              <w:pStyle w:val="ConsPlusNormal"/>
              <w:contextualSpacing/>
              <w:rPr>
                <w:color w:val="000000" w:themeColor="text1"/>
              </w:rPr>
            </w:pPr>
            <w:r w:rsidRPr="00BB36CF">
              <w:rPr>
                <w:color w:val="000000" w:themeColor="text1"/>
              </w:rPr>
              <w:t>Из а/п г. Ханты-Мансийска</w:t>
            </w:r>
          </w:p>
        </w:tc>
        <w:tc>
          <w:tcPr>
            <w:tcW w:w="3288" w:type="dxa"/>
          </w:tcPr>
          <w:p w14:paraId="6EAECDA0" w14:textId="77777777" w:rsidR="00341646" w:rsidRPr="00BB36CF" w:rsidRDefault="00341646" w:rsidP="00B6055C">
            <w:pPr>
              <w:pStyle w:val="ConsPlusNormal"/>
              <w:contextualSpacing/>
              <w:rPr>
                <w:color w:val="000000" w:themeColor="text1"/>
              </w:rPr>
            </w:pPr>
          </w:p>
        </w:tc>
      </w:tr>
      <w:tr w:rsidR="00341646" w:rsidRPr="00BB36CF" w14:paraId="1C98F910" w14:textId="77777777" w:rsidTr="00B6055C">
        <w:tc>
          <w:tcPr>
            <w:tcW w:w="680" w:type="dxa"/>
          </w:tcPr>
          <w:p w14:paraId="5C90FB7C" w14:textId="77777777" w:rsidR="00341646" w:rsidRPr="00BB36CF" w:rsidRDefault="00341646" w:rsidP="00B6055C">
            <w:pPr>
              <w:pStyle w:val="ConsPlusNormal"/>
              <w:contextualSpacing/>
              <w:jc w:val="center"/>
              <w:rPr>
                <w:color w:val="000000" w:themeColor="text1"/>
              </w:rPr>
            </w:pPr>
            <w:r w:rsidRPr="00BB36CF">
              <w:rPr>
                <w:color w:val="000000" w:themeColor="text1"/>
              </w:rPr>
              <w:t>2.</w:t>
            </w:r>
          </w:p>
        </w:tc>
        <w:tc>
          <w:tcPr>
            <w:tcW w:w="8390" w:type="dxa"/>
            <w:gridSpan w:val="2"/>
          </w:tcPr>
          <w:p w14:paraId="410CA168" w14:textId="77777777" w:rsidR="00341646" w:rsidRPr="00BB36CF" w:rsidRDefault="00341646" w:rsidP="00B6055C">
            <w:pPr>
              <w:pStyle w:val="ConsPlusNormal"/>
              <w:contextualSpacing/>
              <w:rPr>
                <w:color w:val="000000" w:themeColor="text1"/>
              </w:rPr>
            </w:pPr>
            <w:r w:rsidRPr="00BB36CF">
              <w:rPr>
                <w:color w:val="000000" w:themeColor="text1"/>
              </w:rPr>
              <w:t>Расходы авиакомпании:</w:t>
            </w:r>
          </w:p>
        </w:tc>
      </w:tr>
      <w:tr w:rsidR="00341646" w:rsidRPr="00BB36CF" w14:paraId="180D1CC3" w14:textId="77777777" w:rsidTr="00B6055C">
        <w:tc>
          <w:tcPr>
            <w:tcW w:w="680" w:type="dxa"/>
          </w:tcPr>
          <w:p w14:paraId="33978BF7" w14:textId="77777777" w:rsidR="00341646" w:rsidRPr="00BB36CF" w:rsidRDefault="00341646" w:rsidP="00B6055C">
            <w:pPr>
              <w:pStyle w:val="ConsPlusNormal"/>
              <w:contextualSpacing/>
              <w:jc w:val="center"/>
              <w:rPr>
                <w:color w:val="000000" w:themeColor="text1"/>
              </w:rPr>
            </w:pPr>
            <w:r w:rsidRPr="00BB36CF">
              <w:rPr>
                <w:color w:val="000000" w:themeColor="text1"/>
              </w:rPr>
              <w:t>2.1.</w:t>
            </w:r>
          </w:p>
        </w:tc>
        <w:tc>
          <w:tcPr>
            <w:tcW w:w="5102" w:type="dxa"/>
          </w:tcPr>
          <w:p w14:paraId="57E16290" w14:textId="77777777" w:rsidR="00341646" w:rsidRPr="00BB36CF" w:rsidRDefault="00341646" w:rsidP="00B6055C">
            <w:pPr>
              <w:pStyle w:val="ConsPlusNormal"/>
              <w:contextualSpacing/>
              <w:rPr>
                <w:color w:val="000000" w:themeColor="text1"/>
              </w:rPr>
            </w:pPr>
            <w:r w:rsidRPr="00BB36CF">
              <w:rPr>
                <w:color w:val="000000" w:themeColor="text1"/>
              </w:rPr>
              <w:t>расходы на аэронавигационное обслуживание</w:t>
            </w:r>
          </w:p>
        </w:tc>
        <w:tc>
          <w:tcPr>
            <w:tcW w:w="3288" w:type="dxa"/>
          </w:tcPr>
          <w:p w14:paraId="7C8F145D" w14:textId="77777777" w:rsidR="00341646" w:rsidRPr="00BB36CF" w:rsidRDefault="00341646" w:rsidP="00B6055C">
            <w:pPr>
              <w:pStyle w:val="ConsPlusNormal"/>
              <w:contextualSpacing/>
              <w:rPr>
                <w:color w:val="000000" w:themeColor="text1"/>
              </w:rPr>
            </w:pPr>
          </w:p>
        </w:tc>
      </w:tr>
      <w:tr w:rsidR="00341646" w:rsidRPr="00BB36CF" w14:paraId="45AE0F10" w14:textId="77777777" w:rsidTr="00B6055C">
        <w:tc>
          <w:tcPr>
            <w:tcW w:w="680" w:type="dxa"/>
          </w:tcPr>
          <w:p w14:paraId="4A152ABF" w14:textId="77777777" w:rsidR="00341646" w:rsidRPr="00BB36CF" w:rsidRDefault="00341646" w:rsidP="00B6055C">
            <w:pPr>
              <w:pStyle w:val="ConsPlusNormal"/>
              <w:contextualSpacing/>
              <w:jc w:val="center"/>
              <w:rPr>
                <w:color w:val="000000" w:themeColor="text1"/>
              </w:rPr>
            </w:pPr>
            <w:r w:rsidRPr="00BB36CF">
              <w:rPr>
                <w:color w:val="000000" w:themeColor="text1"/>
              </w:rPr>
              <w:t>2.2.</w:t>
            </w:r>
          </w:p>
        </w:tc>
        <w:tc>
          <w:tcPr>
            <w:tcW w:w="5102" w:type="dxa"/>
          </w:tcPr>
          <w:p w14:paraId="2915CD49" w14:textId="77777777" w:rsidR="00341646" w:rsidRPr="00BB36CF" w:rsidRDefault="00341646" w:rsidP="00B6055C">
            <w:pPr>
              <w:pStyle w:val="ConsPlusNormal"/>
              <w:contextualSpacing/>
              <w:rPr>
                <w:color w:val="000000" w:themeColor="text1"/>
              </w:rPr>
            </w:pPr>
            <w:r w:rsidRPr="00BB36CF">
              <w:rPr>
                <w:color w:val="000000" w:themeColor="text1"/>
              </w:rPr>
              <w:t>расходы, связанные с задержкой или отменой рейса вследствие неблагоприятных метеорологических условий</w:t>
            </w:r>
          </w:p>
        </w:tc>
        <w:tc>
          <w:tcPr>
            <w:tcW w:w="3288" w:type="dxa"/>
          </w:tcPr>
          <w:p w14:paraId="44713293" w14:textId="77777777" w:rsidR="00341646" w:rsidRPr="00BB36CF" w:rsidRDefault="00341646" w:rsidP="00B6055C">
            <w:pPr>
              <w:pStyle w:val="ConsPlusNormal"/>
              <w:contextualSpacing/>
              <w:rPr>
                <w:color w:val="000000" w:themeColor="text1"/>
              </w:rPr>
            </w:pPr>
          </w:p>
        </w:tc>
      </w:tr>
      <w:tr w:rsidR="00341646" w:rsidRPr="00BB36CF" w14:paraId="32BC5623" w14:textId="77777777" w:rsidTr="00B6055C">
        <w:tc>
          <w:tcPr>
            <w:tcW w:w="680" w:type="dxa"/>
          </w:tcPr>
          <w:p w14:paraId="4184B49A" w14:textId="77777777" w:rsidR="00341646" w:rsidRPr="00BB36CF" w:rsidRDefault="00341646" w:rsidP="00B6055C">
            <w:pPr>
              <w:pStyle w:val="ConsPlusNormal"/>
              <w:contextualSpacing/>
              <w:jc w:val="center"/>
              <w:rPr>
                <w:color w:val="000000" w:themeColor="text1"/>
              </w:rPr>
            </w:pPr>
            <w:r w:rsidRPr="00BB36CF">
              <w:rPr>
                <w:color w:val="000000" w:themeColor="text1"/>
              </w:rPr>
              <w:t>2.3.</w:t>
            </w:r>
          </w:p>
        </w:tc>
        <w:tc>
          <w:tcPr>
            <w:tcW w:w="5102" w:type="dxa"/>
          </w:tcPr>
          <w:p w14:paraId="1B113EFB" w14:textId="77777777" w:rsidR="00341646" w:rsidRPr="00BB36CF" w:rsidRDefault="00341646" w:rsidP="00B6055C">
            <w:pPr>
              <w:pStyle w:val="ConsPlusNormal"/>
              <w:contextualSpacing/>
              <w:rPr>
                <w:color w:val="000000" w:themeColor="text1"/>
              </w:rPr>
            </w:pPr>
            <w:r w:rsidRPr="00BB36CF">
              <w:rPr>
                <w:color w:val="000000" w:themeColor="text1"/>
              </w:rPr>
              <w:t>расходы, связанные с выдачей или оформлением билетов, ордеров разных сборов (МСО), грузовых накладных</w:t>
            </w:r>
          </w:p>
        </w:tc>
        <w:tc>
          <w:tcPr>
            <w:tcW w:w="3288" w:type="dxa"/>
          </w:tcPr>
          <w:p w14:paraId="7FA9DE26" w14:textId="77777777" w:rsidR="00341646" w:rsidRPr="00BB36CF" w:rsidRDefault="00341646" w:rsidP="00B6055C">
            <w:pPr>
              <w:pStyle w:val="ConsPlusNormal"/>
              <w:contextualSpacing/>
              <w:rPr>
                <w:color w:val="000000" w:themeColor="text1"/>
              </w:rPr>
            </w:pPr>
          </w:p>
        </w:tc>
      </w:tr>
      <w:tr w:rsidR="00341646" w:rsidRPr="00BB36CF" w14:paraId="65AA4E40" w14:textId="77777777" w:rsidTr="00B6055C">
        <w:tc>
          <w:tcPr>
            <w:tcW w:w="680" w:type="dxa"/>
          </w:tcPr>
          <w:p w14:paraId="7E4139C7" w14:textId="77777777" w:rsidR="00341646" w:rsidRPr="00BB36CF" w:rsidRDefault="00341646" w:rsidP="00B6055C">
            <w:pPr>
              <w:pStyle w:val="ConsPlusNormal"/>
              <w:contextualSpacing/>
              <w:jc w:val="center"/>
              <w:rPr>
                <w:color w:val="000000" w:themeColor="text1"/>
              </w:rPr>
            </w:pPr>
            <w:r w:rsidRPr="00BB36CF">
              <w:rPr>
                <w:color w:val="000000" w:themeColor="text1"/>
              </w:rPr>
              <w:t>3.</w:t>
            </w:r>
          </w:p>
        </w:tc>
        <w:tc>
          <w:tcPr>
            <w:tcW w:w="5102" w:type="dxa"/>
          </w:tcPr>
          <w:p w14:paraId="275288EC" w14:textId="77777777" w:rsidR="00341646" w:rsidRPr="00BB36CF" w:rsidRDefault="00341646" w:rsidP="00B6055C">
            <w:pPr>
              <w:pStyle w:val="ConsPlusNormal"/>
              <w:contextualSpacing/>
              <w:rPr>
                <w:color w:val="000000" w:themeColor="text1"/>
              </w:rPr>
            </w:pPr>
            <w:r w:rsidRPr="00BB36CF">
              <w:rPr>
                <w:color w:val="000000" w:themeColor="text1"/>
              </w:rPr>
              <w:t>Расходы на авиаГСМ</w:t>
            </w:r>
          </w:p>
        </w:tc>
        <w:tc>
          <w:tcPr>
            <w:tcW w:w="3288" w:type="dxa"/>
          </w:tcPr>
          <w:p w14:paraId="245B8281" w14:textId="77777777" w:rsidR="00341646" w:rsidRPr="00BB36CF" w:rsidRDefault="00341646" w:rsidP="00B6055C">
            <w:pPr>
              <w:pStyle w:val="ConsPlusNormal"/>
              <w:contextualSpacing/>
              <w:rPr>
                <w:color w:val="000000" w:themeColor="text1"/>
              </w:rPr>
            </w:pPr>
          </w:p>
        </w:tc>
      </w:tr>
    </w:tbl>
    <w:p w14:paraId="5188E0B7" w14:textId="77777777" w:rsidR="00341646" w:rsidRPr="00BB36CF" w:rsidRDefault="00341646" w:rsidP="00341646">
      <w:pPr>
        <w:pStyle w:val="ConsPlusNormal"/>
        <w:ind w:firstLine="540"/>
        <w:contextualSpacing/>
        <w:jc w:val="both"/>
        <w:rPr>
          <w:color w:val="000000" w:themeColor="text1"/>
        </w:rPr>
      </w:pPr>
    </w:p>
    <w:p w14:paraId="0B21A2CD" w14:textId="220BAC08"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Соответствие условиям (требованиям), установленным </w:t>
      </w:r>
      <w:hyperlink w:anchor="P20">
        <w:r w:rsidRPr="00BB36CF">
          <w:rPr>
            <w:color w:val="000000" w:themeColor="text1"/>
          </w:rPr>
          <w:t>Порядком</w:t>
        </w:r>
      </w:hyperlink>
      <w:r w:rsidRPr="00BB36CF">
        <w:rPr>
          <w:color w:val="000000" w:themeColor="text1"/>
        </w:rPr>
        <w:t xml:space="preserve"> предоставления субсидии и соглашением от ______ </w:t>
      </w:r>
      <w:r w:rsidR="0032036D" w:rsidRPr="00BB36CF">
        <w:rPr>
          <w:color w:val="000000" w:themeColor="text1"/>
        </w:rPr>
        <w:t>№</w:t>
      </w:r>
      <w:r w:rsidRPr="00BB36CF">
        <w:rPr>
          <w:color w:val="000000" w:themeColor="text1"/>
        </w:rPr>
        <w:t xml:space="preserve"> _______ </w:t>
      </w:r>
      <w:r w:rsidR="009D7B07" w:rsidRPr="00BB36CF">
        <w:rPr>
          <w:color w:val="000000" w:themeColor="text1"/>
        </w:rPr>
        <w:t>«</w:t>
      </w:r>
      <w:r w:rsidRPr="00BB36CF">
        <w:rPr>
          <w:color w:val="000000" w:themeColor="text1"/>
        </w:rPr>
        <w:t>___________</w:t>
      </w:r>
      <w:r w:rsidR="009D7B07" w:rsidRPr="00BB36CF">
        <w:rPr>
          <w:color w:val="000000" w:themeColor="text1"/>
        </w:rPr>
        <w:t>»</w:t>
      </w:r>
      <w:r w:rsidRPr="00BB36CF">
        <w:rPr>
          <w:color w:val="000000" w:themeColor="text1"/>
        </w:rPr>
        <w:t>, а также достоверность представленных сведений для получения субсидии за отчетный месяц подтверждаем.</w:t>
      </w:r>
    </w:p>
    <w:p w14:paraId="246F4F8B" w14:textId="77777777" w:rsidR="00341646" w:rsidRPr="00BB36CF" w:rsidRDefault="00341646" w:rsidP="00341646">
      <w:pPr>
        <w:pStyle w:val="ConsPlusNormal"/>
        <w:ind w:firstLine="540"/>
        <w:contextualSpacing/>
        <w:jc w:val="both"/>
        <w:rPr>
          <w:color w:val="000000" w:themeColor="text1"/>
        </w:rPr>
      </w:pPr>
    </w:p>
    <w:p w14:paraId="5D4B3C65"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ПОДПИСИ:</w:t>
      </w:r>
    </w:p>
    <w:p w14:paraId="2A58D1AC" w14:textId="77777777" w:rsidR="00341646" w:rsidRPr="00BB36CF" w:rsidRDefault="00341646" w:rsidP="00341646">
      <w:pPr>
        <w:pStyle w:val="ConsPlusNormal"/>
        <w:ind w:firstLine="540"/>
        <w:contextualSpacing/>
        <w:jc w:val="both"/>
        <w:rPr>
          <w:color w:val="000000" w:themeColor="text1"/>
        </w:rPr>
      </w:pPr>
    </w:p>
    <w:p w14:paraId="2C708B4D"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Получатель субсидии ______________ (Ф.И.О., должность (для юридического лица))</w:t>
      </w:r>
    </w:p>
    <w:p w14:paraId="749CDE50" w14:textId="77777777" w:rsidR="00341646" w:rsidRPr="00BB36CF" w:rsidRDefault="00341646" w:rsidP="00341646">
      <w:pPr>
        <w:pStyle w:val="ConsPlusNormal"/>
        <w:ind w:firstLine="540"/>
        <w:contextualSpacing/>
        <w:jc w:val="both"/>
        <w:rPr>
          <w:color w:val="000000" w:themeColor="text1"/>
        </w:rPr>
      </w:pPr>
    </w:p>
    <w:p w14:paraId="41099EFF"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Департамент строительства,</w:t>
      </w:r>
    </w:p>
    <w:p w14:paraId="292560E6"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архитектуры и ЖКХ администрации</w:t>
      </w:r>
    </w:p>
    <w:p w14:paraId="1A031D3E"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Ханты-Мансийского района ______________ (Ф.И.О. должность)</w:t>
      </w:r>
    </w:p>
    <w:p w14:paraId="04858428" w14:textId="77777777" w:rsidR="00341646" w:rsidRPr="00BB36CF" w:rsidRDefault="00341646" w:rsidP="00341646">
      <w:pPr>
        <w:pStyle w:val="ConsPlusNormal"/>
        <w:contextualSpacing/>
        <w:rPr>
          <w:color w:val="000000" w:themeColor="text1"/>
        </w:rPr>
      </w:pPr>
    </w:p>
    <w:p w14:paraId="112BA197" w14:textId="77777777" w:rsidR="00341646" w:rsidRPr="00BB36CF" w:rsidRDefault="00341646" w:rsidP="00341646">
      <w:pPr>
        <w:pStyle w:val="ConsPlusNormal"/>
        <w:contextualSpacing/>
        <w:rPr>
          <w:color w:val="000000" w:themeColor="text1"/>
        </w:rPr>
      </w:pPr>
    </w:p>
    <w:p w14:paraId="51E2D407" w14:textId="77777777" w:rsidR="00341646" w:rsidRPr="00BB36CF" w:rsidRDefault="00341646" w:rsidP="00341646">
      <w:pPr>
        <w:pStyle w:val="ConsPlusNormal"/>
        <w:contextualSpacing/>
        <w:rPr>
          <w:color w:val="000000" w:themeColor="text1"/>
        </w:rPr>
      </w:pPr>
    </w:p>
    <w:p w14:paraId="05ECF6E6" w14:textId="77777777" w:rsidR="00341646" w:rsidRPr="00BB36CF" w:rsidRDefault="00341646" w:rsidP="00341646">
      <w:pPr>
        <w:pStyle w:val="ConsPlusNormal"/>
        <w:contextualSpacing/>
        <w:rPr>
          <w:color w:val="000000" w:themeColor="text1"/>
        </w:rPr>
      </w:pPr>
    </w:p>
    <w:p w14:paraId="6EC88DAC" w14:textId="6FD99D0B" w:rsidR="00341646" w:rsidRPr="00BB36CF" w:rsidRDefault="00341646" w:rsidP="00341646">
      <w:pPr>
        <w:pStyle w:val="ConsPlusNormal"/>
        <w:contextualSpacing/>
        <w:rPr>
          <w:color w:val="000000" w:themeColor="text1"/>
        </w:rPr>
      </w:pPr>
    </w:p>
    <w:p w14:paraId="0A6A9E1E" w14:textId="3740A6C3" w:rsidR="00E07345" w:rsidRPr="00BB36CF" w:rsidRDefault="00E07345" w:rsidP="00341646">
      <w:pPr>
        <w:pStyle w:val="ConsPlusNormal"/>
        <w:contextualSpacing/>
        <w:rPr>
          <w:color w:val="000000" w:themeColor="text1"/>
        </w:rPr>
      </w:pPr>
    </w:p>
    <w:p w14:paraId="464A53B7" w14:textId="2C7A7B42" w:rsidR="00E07345" w:rsidRPr="00BB36CF" w:rsidRDefault="00E07345" w:rsidP="00341646">
      <w:pPr>
        <w:pStyle w:val="ConsPlusNormal"/>
        <w:contextualSpacing/>
        <w:rPr>
          <w:color w:val="000000" w:themeColor="text1"/>
        </w:rPr>
      </w:pPr>
    </w:p>
    <w:p w14:paraId="71D75C67" w14:textId="6E00DBEB" w:rsidR="00E07345" w:rsidRPr="00BB36CF" w:rsidRDefault="00E07345" w:rsidP="00341646">
      <w:pPr>
        <w:pStyle w:val="ConsPlusNormal"/>
        <w:contextualSpacing/>
        <w:rPr>
          <w:color w:val="000000" w:themeColor="text1"/>
        </w:rPr>
      </w:pPr>
    </w:p>
    <w:p w14:paraId="3201B3FE" w14:textId="0662E73A" w:rsidR="00E07345" w:rsidRPr="00BB36CF" w:rsidRDefault="00E07345" w:rsidP="00341646">
      <w:pPr>
        <w:pStyle w:val="ConsPlusNormal"/>
        <w:contextualSpacing/>
        <w:rPr>
          <w:color w:val="000000" w:themeColor="text1"/>
        </w:rPr>
      </w:pPr>
    </w:p>
    <w:p w14:paraId="1B4D4848" w14:textId="7EDAAC13" w:rsidR="00E07345" w:rsidRPr="00BB36CF" w:rsidRDefault="00E07345" w:rsidP="00341646">
      <w:pPr>
        <w:pStyle w:val="ConsPlusNormal"/>
        <w:contextualSpacing/>
        <w:rPr>
          <w:color w:val="000000" w:themeColor="text1"/>
        </w:rPr>
      </w:pPr>
    </w:p>
    <w:p w14:paraId="26083E67" w14:textId="254EC5AB" w:rsidR="00E07345" w:rsidRPr="00BB36CF" w:rsidRDefault="00E07345" w:rsidP="00341646">
      <w:pPr>
        <w:pStyle w:val="ConsPlusNormal"/>
        <w:contextualSpacing/>
        <w:rPr>
          <w:color w:val="000000" w:themeColor="text1"/>
        </w:rPr>
      </w:pPr>
    </w:p>
    <w:p w14:paraId="5A01F933" w14:textId="18C20FB1" w:rsidR="00E07345" w:rsidRPr="00BB36CF" w:rsidRDefault="00E07345" w:rsidP="00341646">
      <w:pPr>
        <w:pStyle w:val="ConsPlusNormal"/>
        <w:contextualSpacing/>
        <w:rPr>
          <w:color w:val="000000" w:themeColor="text1"/>
        </w:rPr>
      </w:pPr>
    </w:p>
    <w:p w14:paraId="67E0BDEF" w14:textId="33E3625A" w:rsidR="00E07345" w:rsidRPr="00BB36CF" w:rsidRDefault="00E07345" w:rsidP="00341646">
      <w:pPr>
        <w:pStyle w:val="ConsPlusNormal"/>
        <w:contextualSpacing/>
        <w:rPr>
          <w:color w:val="000000" w:themeColor="text1"/>
        </w:rPr>
      </w:pPr>
    </w:p>
    <w:p w14:paraId="3540D915" w14:textId="13D4D1EC" w:rsidR="00E07345" w:rsidRPr="00BB36CF" w:rsidRDefault="00E07345" w:rsidP="00341646">
      <w:pPr>
        <w:pStyle w:val="ConsPlusNormal"/>
        <w:contextualSpacing/>
        <w:rPr>
          <w:color w:val="000000" w:themeColor="text1"/>
        </w:rPr>
      </w:pPr>
    </w:p>
    <w:p w14:paraId="668615A9" w14:textId="40F9E6CF" w:rsidR="00E07345" w:rsidRPr="00BB36CF" w:rsidRDefault="00E07345" w:rsidP="00341646">
      <w:pPr>
        <w:pStyle w:val="ConsPlusNormal"/>
        <w:contextualSpacing/>
        <w:rPr>
          <w:color w:val="000000" w:themeColor="text1"/>
        </w:rPr>
      </w:pPr>
    </w:p>
    <w:p w14:paraId="4E187B0D" w14:textId="1C357220" w:rsidR="00E07345" w:rsidRPr="00BB36CF" w:rsidRDefault="00E07345" w:rsidP="00341646">
      <w:pPr>
        <w:pStyle w:val="ConsPlusNormal"/>
        <w:contextualSpacing/>
        <w:rPr>
          <w:color w:val="000000" w:themeColor="text1"/>
        </w:rPr>
      </w:pPr>
    </w:p>
    <w:p w14:paraId="4967E547" w14:textId="31D3C2B7" w:rsidR="00E07345" w:rsidRPr="00BB36CF" w:rsidRDefault="00E07345" w:rsidP="00341646">
      <w:pPr>
        <w:pStyle w:val="ConsPlusNormal"/>
        <w:contextualSpacing/>
        <w:rPr>
          <w:color w:val="000000" w:themeColor="text1"/>
        </w:rPr>
      </w:pPr>
    </w:p>
    <w:p w14:paraId="23E1ABDE" w14:textId="238B1EC5" w:rsidR="00E07345" w:rsidRPr="00BB36CF" w:rsidRDefault="00E07345" w:rsidP="00341646">
      <w:pPr>
        <w:pStyle w:val="ConsPlusNormal"/>
        <w:contextualSpacing/>
        <w:rPr>
          <w:color w:val="000000" w:themeColor="text1"/>
        </w:rPr>
      </w:pPr>
    </w:p>
    <w:p w14:paraId="2B282B1B" w14:textId="77777777" w:rsidR="00E07345" w:rsidRPr="00BB36CF" w:rsidRDefault="00E07345" w:rsidP="00341646">
      <w:pPr>
        <w:pStyle w:val="ConsPlusNormal"/>
        <w:contextualSpacing/>
        <w:rPr>
          <w:color w:val="000000" w:themeColor="text1"/>
        </w:rPr>
      </w:pPr>
    </w:p>
    <w:p w14:paraId="676A4506" w14:textId="188A1432" w:rsidR="00341646" w:rsidRPr="00BB36CF" w:rsidRDefault="00341646" w:rsidP="00341646">
      <w:pPr>
        <w:pStyle w:val="ConsPlusNormal"/>
        <w:contextualSpacing/>
        <w:jc w:val="right"/>
        <w:rPr>
          <w:color w:val="000000" w:themeColor="text1"/>
        </w:rPr>
      </w:pPr>
    </w:p>
    <w:p w14:paraId="04357977" w14:textId="77777777" w:rsidR="00E07345" w:rsidRPr="00BB36CF" w:rsidRDefault="00E07345" w:rsidP="00341646">
      <w:pPr>
        <w:pStyle w:val="ConsPlusNormal"/>
        <w:contextualSpacing/>
        <w:jc w:val="right"/>
        <w:rPr>
          <w:color w:val="000000" w:themeColor="text1"/>
        </w:rPr>
      </w:pPr>
    </w:p>
    <w:p w14:paraId="72E6D450" w14:textId="77777777" w:rsidR="00341646" w:rsidRPr="00BB36CF" w:rsidRDefault="00341646" w:rsidP="00341646">
      <w:pPr>
        <w:pStyle w:val="ConsPlusNormal"/>
        <w:contextualSpacing/>
        <w:rPr>
          <w:color w:val="000000" w:themeColor="text1"/>
        </w:rPr>
        <w:sectPr w:rsidR="00341646" w:rsidRPr="00BB36CF" w:rsidSect="00B6055C">
          <w:pgSz w:w="11906" w:h="16838"/>
          <w:pgMar w:top="1134" w:right="850" w:bottom="1134" w:left="1701" w:header="708" w:footer="708" w:gutter="0"/>
          <w:cols w:space="708"/>
          <w:docGrid w:linePitch="360"/>
        </w:sectPr>
      </w:pPr>
    </w:p>
    <w:p w14:paraId="66CECF06" w14:textId="77777777" w:rsidR="00E07345" w:rsidRPr="00BB36CF" w:rsidRDefault="00E07345" w:rsidP="00E07345">
      <w:pPr>
        <w:pStyle w:val="ConsPlusNormal"/>
        <w:ind w:firstLine="540"/>
        <w:contextualSpacing/>
        <w:jc w:val="right"/>
        <w:rPr>
          <w:color w:val="000000" w:themeColor="text1"/>
        </w:rPr>
      </w:pPr>
      <w:r w:rsidRPr="00BB36CF">
        <w:rPr>
          <w:color w:val="000000" w:themeColor="text1"/>
        </w:rPr>
        <w:lastRenderedPageBreak/>
        <w:t>Приложение 3</w:t>
      </w:r>
    </w:p>
    <w:p w14:paraId="26E9011B" w14:textId="77777777" w:rsidR="00E07345" w:rsidRPr="00BB36CF" w:rsidRDefault="00E07345" w:rsidP="00E07345">
      <w:pPr>
        <w:pStyle w:val="ConsPlusNormal"/>
        <w:ind w:firstLine="540"/>
        <w:contextualSpacing/>
        <w:jc w:val="right"/>
        <w:rPr>
          <w:color w:val="000000" w:themeColor="text1"/>
        </w:rPr>
      </w:pPr>
      <w:r w:rsidRPr="00BB36CF">
        <w:rPr>
          <w:color w:val="000000" w:themeColor="text1"/>
        </w:rPr>
        <w:t>к Порядку предоставления субсидий</w:t>
      </w:r>
    </w:p>
    <w:p w14:paraId="53DC402D" w14:textId="77777777" w:rsidR="00E07345" w:rsidRPr="00BB36CF" w:rsidRDefault="00E07345" w:rsidP="00E07345">
      <w:pPr>
        <w:pStyle w:val="ConsPlusNormal"/>
        <w:ind w:firstLine="540"/>
        <w:contextualSpacing/>
        <w:jc w:val="right"/>
        <w:rPr>
          <w:color w:val="000000" w:themeColor="text1"/>
        </w:rPr>
      </w:pPr>
      <w:r w:rsidRPr="00BB36CF">
        <w:rPr>
          <w:color w:val="000000" w:themeColor="text1"/>
        </w:rPr>
        <w:t>из местного бюджета за оказание</w:t>
      </w:r>
    </w:p>
    <w:p w14:paraId="4396D03F" w14:textId="77777777" w:rsidR="00E07345" w:rsidRPr="00BB36CF" w:rsidRDefault="00E07345" w:rsidP="00E07345">
      <w:pPr>
        <w:pStyle w:val="ConsPlusNormal"/>
        <w:ind w:firstLine="540"/>
        <w:contextualSpacing/>
        <w:jc w:val="right"/>
        <w:rPr>
          <w:color w:val="000000" w:themeColor="text1"/>
        </w:rPr>
      </w:pPr>
      <w:r w:rsidRPr="00BB36CF">
        <w:rPr>
          <w:color w:val="000000" w:themeColor="text1"/>
        </w:rPr>
        <w:t>транспортных услуг населению</w:t>
      </w:r>
    </w:p>
    <w:p w14:paraId="0BBFC8D2" w14:textId="77777777" w:rsidR="00E07345" w:rsidRPr="00BB36CF" w:rsidRDefault="00E07345" w:rsidP="00E07345">
      <w:pPr>
        <w:pStyle w:val="ConsPlusNormal"/>
        <w:ind w:firstLine="540"/>
        <w:contextualSpacing/>
        <w:jc w:val="right"/>
        <w:rPr>
          <w:color w:val="000000" w:themeColor="text1"/>
        </w:rPr>
      </w:pPr>
      <w:r w:rsidRPr="00BB36CF">
        <w:rPr>
          <w:color w:val="000000" w:themeColor="text1"/>
        </w:rPr>
        <w:t>Ханты-Мансийского района</w:t>
      </w:r>
    </w:p>
    <w:p w14:paraId="5787E226" w14:textId="77777777" w:rsidR="00E07345" w:rsidRPr="00BB36CF" w:rsidRDefault="00E07345" w:rsidP="00E07345">
      <w:pPr>
        <w:pStyle w:val="ConsPlusNormal"/>
        <w:ind w:firstLine="540"/>
        <w:contextualSpacing/>
        <w:jc w:val="both"/>
        <w:rPr>
          <w:color w:val="000000" w:themeColor="text1"/>
        </w:rPr>
      </w:pPr>
    </w:p>
    <w:p w14:paraId="12FBBF0C" w14:textId="77777777" w:rsidR="00E07345" w:rsidRPr="00BB36CF" w:rsidRDefault="00E07345" w:rsidP="00E07345">
      <w:pPr>
        <w:pStyle w:val="ConsPlusNormal"/>
        <w:ind w:firstLine="540"/>
        <w:contextualSpacing/>
        <w:jc w:val="center"/>
        <w:rPr>
          <w:color w:val="000000" w:themeColor="text1"/>
        </w:rPr>
      </w:pPr>
      <w:r w:rsidRPr="00BB36CF">
        <w:rPr>
          <w:color w:val="000000" w:themeColor="text1"/>
        </w:rPr>
        <w:t>ОТЧЕТ О РАСХОДАХ</w:t>
      </w:r>
    </w:p>
    <w:p w14:paraId="5EDCF0C5" w14:textId="77777777" w:rsidR="00E07345" w:rsidRPr="00BB36CF" w:rsidRDefault="00E07345" w:rsidP="00E07345">
      <w:pPr>
        <w:pStyle w:val="ConsPlusNormal"/>
        <w:ind w:firstLine="540"/>
        <w:contextualSpacing/>
        <w:jc w:val="center"/>
        <w:rPr>
          <w:color w:val="000000" w:themeColor="text1"/>
        </w:rPr>
      </w:pPr>
      <w:r w:rsidRPr="00BB36CF">
        <w:rPr>
          <w:color w:val="000000" w:themeColor="text1"/>
        </w:rPr>
        <w:t>по осуществленному субсидируемому маршруту</w:t>
      </w:r>
    </w:p>
    <w:p w14:paraId="5D0DA55C" w14:textId="77777777" w:rsidR="00E07345" w:rsidRPr="00BB36CF" w:rsidRDefault="00E07345" w:rsidP="00E07345">
      <w:pPr>
        <w:pStyle w:val="ConsPlusNormal"/>
        <w:ind w:firstLine="540"/>
        <w:contextualSpacing/>
        <w:jc w:val="center"/>
        <w:rPr>
          <w:color w:val="000000" w:themeColor="text1"/>
        </w:rPr>
      </w:pPr>
      <w:r w:rsidRPr="00BB36CF">
        <w:rPr>
          <w:color w:val="000000" w:themeColor="text1"/>
        </w:rPr>
        <w:t>водным (речным) транспортным средством</w:t>
      </w:r>
    </w:p>
    <w:p w14:paraId="6F8D948F" w14:textId="77777777" w:rsidR="00E07345" w:rsidRPr="00BB36CF" w:rsidRDefault="00E07345" w:rsidP="00E07345">
      <w:pPr>
        <w:pStyle w:val="ConsPlusNormal"/>
        <w:ind w:firstLine="540"/>
        <w:contextualSpacing/>
        <w:jc w:val="center"/>
        <w:rPr>
          <w:color w:val="000000" w:themeColor="text1"/>
        </w:rPr>
      </w:pPr>
      <w:r w:rsidRPr="00BB36CF">
        <w:rPr>
          <w:color w:val="000000" w:themeColor="text1"/>
        </w:rPr>
        <w:t>за ________________________</w:t>
      </w:r>
    </w:p>
    <w:p w14:paraId="25891F7F" w14:textId="77777777" w:rsidR="00E07345" w:rsidRPr="00BB36CF" w:rsidRDefault="00E07345" w:rsidP="00E07345">
      <w:pPr>
        <w:pStyle w:val="ConsPlusNormal"/>
        <w:ind w:firstLine="540"/>
        <w:contextualSpacing/>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05"/>
        <w:gridCol w:w="1262"/>
        <w:gridCol w:w="1369"/>
        <w:gridCol w:w="1262"/>
        <w:gridCol w:w="1369"/>
        <w:gridCol w:w="1262"/>
        <w:gridCol w:w="1369"/>
        <w:gridCol w:w="1262"/>
        <w:gridCol w:w="1369"/>
        <w:gridCol w:w="1262"/>
        <w:gridCol w:w="1369"/>
      </w:tblGrid>
      <w:tr w:rsidR="00E07345" w:rsidRPr="00BB36CF" w14:paraId="14228CC0" w14:textId="77777777" w:rsidTr="00E07345">
        <w:tc>
          <w:tcPr>
            <w:tcW w:w="513" w:type="pct"/>
            <w:vMerge w:val="restart"/>
          </w:tcPr>
          <w:p w14:paraId="5E765BE9" w14:textId="77777777" w:rsidR="00E07345" w:rsidRPr="00BB36CF" w:rsidRDefault="00E07345" w:rsidP="00F43095">
            <w:pPr>
              <w:pStyle w:val="ConsPlusNormal"/>
              <w:contextualSpacing/>
              <w:jc w:val="center"/>
              <w:rPr>
                <w:color w:val="000000" w:themeColor="text1"/>
              </w:rPr>
            </w:pPr>
          </w:p>
          <w:p w14:paraId="7DB0D667" w14:textId="77777777" w:rsidR="00E07345" w:rsidRPr="00BB36CF" w:rsidRDefault="00E07345" w:rsidP="00F43095">
            <w:pPr>
              <w:pStyle w:val="ConsPlusNormal"/>
              <w:contextualSpacing/>
              <w:jc w:val="center"/>
              <w:rPr>
                <w:color w:val="000000" w:themeColor="text1"/>
              </w:rPr>
            </w:pPr>
            <w:r w:rsidRPr="00BB36CF">
              <w:rPr>
                <w:color w:val="000000" w:themeColor="text1"/>
              </w:rPr>
              <w:t>Маршрут</w:t>
            </w:r>
          </w:p>
        </w:tc>
        <w:tc>
          <w:tcPr>
            <w:tcW w:w="897" w:type="pct"/>
            <w:gridSpan w:val="2"/>
          </w:tcPr>
          <w:p w14:paraId="041E28AE" w14:textId="77777777" w:rsidR="00E07345" w:rsidRPr="00BB36CF" w:rsidRDefault="00E07345" w:rsidP="00F43095">
            <w:pPr>
              <w:pStyle w:val="ConsPlusNormal"/>
              <w:contextualSpacing/>
              <w:jc w:val="center"/>
              <w:rPr>
                <w:color w:val="000000" w:themeColor="text1"/>
              </w:rPr>
            </w:pPr>
            <w:r w:rsidRPr="00BB36CF">
              <w:rPr>
                <w:color w:val="000000" w:themeColor="text1"/>
              </w:rPr>
              <w:t>Выполнено рейсов</w:t>
            </w:r>
          </w:p>
        </w:tc>
        <w:tc>
          <w:tcPr>
            <w:tcW w:w="897" w:type="pct"/>
            <w:gridSpan w:val="2"/>
          </w:tcPr>
          <w:p w14:paraId="140B470C" w14:textId="77777777" w:rsidR="00E07345" w:rsidRPr="00BB36CF" w:rsidRDefault="00E07345" w:rsidP="00F43095">
            <w:pPr>
              <w:pStyle w:val="ConsPlusNormal"/>
              <w:contextualSpacing/>
              <w:jc w:val="center"/>
              <w:rPr>
                <w:color w:val="000000" w:themeColor="text1"/>
              </w:rPr>
            </w:pPr>
            <w:r w:rsidRPr="00BB36CF">
              <w:rPr>
                <w:color w:val="000000" w:themeColor="text1"/>
              </w:rPr>
              <w:t>Перевезено пассажиров</w:t>
            </w:r>
          </w:p>
        </w:tc>
        <w:tc>
          <w:tcPr>
            <w:tcW w:w="897" w:type="pct"/>
            <w:gridSpan w:val="2"/>
          </w:tcPr>
          <w:p w14:paraId="0FB154CE" w14:textId="77777777" w:rsidR="00E07345" w:rsidRPr="00BB36CF" w:rsidRDefault="00E07345" w:rsidP="00F43095">
            <w:pPr>
              <w:pStyle w:val="ConsPlusNormal"/>
              <w:contextualSpacing/>
              <w:jc w:val="center"/>
              <w:rPr>
                <w:color w:val="000000" w:themeColor="text1"/>
              </w:rPr>
            </w:pPr>
            <w:r w:rsidRPr="00BB36CF">
              <w:rPr>
                <w:color w:val="000000" w:themeColor="text1"/>
              </w:rPr>
              <w:t>Сумма продаж от перевозок пассажиров, багажа и груза, руб.</w:t>
            </w:r>
          </w:p>
        </w:tc>
        <w:tc>
          <w:tcPr>
            <w:tcW w:w="897" w:type="pct"/>
            <w:gridSpan w:val="2"/>
          </w:tcPr>
          <w:p w14:paraId="210F1437" w14:textId="77777777" w:rsidR="00E07345" w:rsidRPr="00BB36CF" w:rsidRDefault="00E07345" w:rsidP="00F43095">
            <w:pPr>
              <w:pStyle w:val="ConsPlusNormal"/>
              <w:contextualSpacing/>
              <w:jc w:val="center"/>
              <w:rPr>
                <w:color w:val="000000" w:themeColor="text1"/>
              </w:rPr>
            </w:pPr>
            <w:r w:rsidRPr="00BB36CF">
              <w:rPr>
                <w:color w:val="000000" w:themeColor="text1"/>
              </w:rPr>
              <w:t>Расходы от перевозки, руб.</w:t>
            </w:r>
          </w:p>
        </w:tc>
        <w:tc>
          <w:tcPr>
            <w:tcW w:w="897" w:type="pct"/>
            <w:gridSpan w:val="2"/>
          </w:tcPr>
          <w:p w14:paraId="5A87505B" w14:textId="77777777" w:rsidR="00E07345" w:rsidRPr="00BB36CF" w:rsidRDefault="00E07345" w:rsidP="00F43095">
            <w:pPr>
              <w:pStyle w:val="ConsPlusNormal"/>
              <w:contextualSpacing/>
              <w:jc w:val="center"/>
              <w:rPr>
                <w:color w:val="000000" w:themeColor="text1"/>
              </w:rPr>
            </w:pPr>
            <w:r w:rsidRPr="00BB36CF">
              <w:rPr>
                <w:color w:val="000000" w:themeColor="text1"/>
              </w:rPr>
              <w:t>Сумма субсидии, руб.</w:t>
            </w:r>
          </w:p>
        </w:tc>
      </w:tr>
      <w:tr w:rsidR="00E07345" w:rsidRPr="00BB36CF" w14:paraId="2747437D" w14:textId="77777777" w:rsidTr="00E07345">
        <w:tc>
          <w:tcPr>
            <w:tcW w:w="513" w:type="pct"/>
            <w:vMerge/>
          </w:tcPr>
          <w:p w14:paraId="0C7E657D" w14:textId="77777777" w:rsidR="00E07345" w:rsidRPr="00BB36CF" w:rsidRDefault="00E07345" w:rsidP="00F43095">
            <w:pPr>
              <w:pStyle w:val="ConsPlusNormal"/>
              <w:contextualSpacing/>
              <w:rPr>
                <w:color w:val="000000" w:themeColor="text1"/>
              </w:rPr>
            </w:pPr>
          </w:p>
        </w:tc>
        <w:tc>
          <w:tcPr>
            <w:tcW w:w="427" w:type="pct"/>
          </w:tcPr>
          <w:p w14:paraId="680827AD" w14:textId="77777777" w:rsidR="00E07345" w:rsidRPr="00BB36CF" w:rsidRDefault="00E07345" w:rsidP="00F43095">
            <w:pPr>
              <w:pStyle w:val="ConsPlusNormal"/>
              <w:contextualSpacing/>
              <w:jc w:val="center"/>
              <w:rPr>
                <w:color w:val="000000" w:themeColor="text1"/>
              </w:rPr>
            </w:pPr>
            <w:r w:rsidRPr="00BB36CF">
              <w:rPr>
                <w:color w:val="000000" w:themeColor="text1"/>
              </w:rPr>
              <w:t>за отчетный месяц</w:t>
            </w:r>
          </w:p>
        </w:tc>
        <w:tc>
          <w:tcPr>
            <w:tcW w:w="470" w:type="pct"/>
          </w:tcPr>
          <w:p w14:paraId="1BE70BB0" w14:textId="77777777" w:rsidR="00E07345" w:rsidRPr="00BB36CF" w:rsidRDefault="00E07345" w:rsidP="00F43095">
            <w:pPr>
              <w:pStyle w:val="ConsPlusNormal"/>
              <w:contextualSpacing/>
              <w:jc w:val="center"/>
              <w:rPr>
                <w:color w:val="000000" w:themeColor="text1"/>
              </w:rPr>
            </w:pPr>
            <w:r w:rsidRPr="00BB36CF">
              <w:rPr>
                <w:color w:val="000000" w:themeColor="text1"/>
              </w:rPr>
              <w:t>с начала навигации</w:t>
            </w:r>
          </w:p>
        </w:tc>
        <w:tc>
          <w:tcPr>
            <w:tcW w:w="427" w:type="pct"/>
          </w:tcPr>
          <w:p w14:paraId="09B831BD" w14:textId="77777777" w:rsidR="00E07345" w:rsidRPr="00BB36CF" w:rsidRDefault="00E07345" w:rsidP="00F43095">
            <w:pPr>
              <w:pStyle w:val="ConsPlusNormal"/>
              <w:contextualSpacing/>
              <w:jc w:val="center"/>
              <w:rPr>
                <w:color w:val="000000" w:themeColor="text1"/>
              </w:rPr>
            </w:pPr>
            <w:r w:rsidRPr="00BB36CF">
              <w:rPr>
                <w:color w:val="000000" w:themeColor="text1"/>
              </w:rPr>
              <w:t>за отчетный месяц</w:t>
            </w:r>
          </w:p>
        </w:tc>
        <w:tc>
          <w:tcPr>
            <w:tcW w:w="470" w:type="pct"/>
          </w:tcPr>
          <w:p w14:paraId="7A58C81E" w14:textId="77777777" w:rsidR="00E07345" w:rsidRPr="00BB36CF" w:rsidRDefault="00E07345" w:rsidP="00F43095">
            <w:pPr>
              <w:pStyle w:val="ConsPlusNormal"/>
              <w:contextualSpacing/>
              <w:jc w:val="center"/>
              <w:rPr>
                <w:color w:val="000000" w:themeColor="text1"/>
              </w:rPr>
            </w:pPr>
            <w:r w:rsidRPr="00BB36CF">
              <w:rPr>
                <w:color w:val="000000" w:themeColor="text1"/>
              </w:rPr>
              <w:t>с начала навигации</w:t>
            </w:r>
          </w:p>
        </w:tc>
        <w:tc>
          <w:tcPr>
            <w:tcW w:w="427" w:type="pct"/>
          </w:tcPr>
          <w:p w14:paraId="3B022A66" w14:textId="77777777" w:rsidR="00E07345" w:rsidRPr="00BB36CF" w:rsidRDefault="00E07345" w:rsidP="00F43095">
            <w:pPr>
              <w:pStyle w:val="ConsPlusNormal"/>
              <w:contextualSpacing/>
              <w:jc w:val="center"/>
              <w:rPr>
                <w:color w:val="000000" w:themeColor="text1"/>
              </w:rPr>
            </w:pPr>
            <w:r w:rsidRPr="00BB36CF">
              <w:rPr>
                <w:color w:val="000000" w:themeColor="text1"/>
              </w:rPr>
              <w:t>за отчетный месяц</w:t>
            </w:r>
          </w:p>
        </w:tc>
        <w:tc>
          <w:tcPr>
            <w:tcW w:w="470" w:type="pct"/>
          </w:tcPr>
          <w:p w14:paraId="5D215C80" w14:textId="77777777" w:rsidR="00E07345" w:rsidRPr="00BB36CF" w:rsidRDefault="00E07345" w:rsidP="00F43095">
            <w:pPr>
              <w:pStyle w:val="ConsPlusNormal"/>
              <w:contextualSpacing/>
              <w:jc w:val="center"/>
              <w:rPr>
                <w:color w:val="000000" w:themeColor="text1"/>
              </w:rPr>
            </w:pPr>
            <w:r w:rsidRPr="00BB36CF">
              <w:rPr>
                <w:color w:val="000000" w:themeColor="text1"/>
              </w:rPr>
              <w:t>с начала навигации</w:t>
            </w:r>
          </w:p>
        </w:tc>
        <w:tc>
          <w:tcPr>
            <w:tcW w:w="427" w:type="pct"/>
          </w:tcPr>
          <w:p w14:paraId="63E68559" w14:textId="77777777" w:rsidR="00E07345" w:rsidRPr="00BB36CF" w:rsidRDefault="00E07345" w:rsidP="00F43095">
            <w:pPr>
              <w:pStyle w:val="ConsPlusNormal"/>
              <w:contextualSpacing/>
              <w:jc w:val="center"/>
              <w:rPr>
                <w:color w:val="000000" w:themeColor="text1"/>
              </w:rPr>
            </w:pPr>
            <w:r w:rsidRPr="00BB36CF">
              <w:rPr>
                <w:color w:val="000000" w:themeColor="text1"/>
              </w:rPr>
              <w:t>за отчетный месяц</w:t>
            </w:r>
          </w:p>
        </w:tc>
        <w:tc>
          <w:tcPr>
            <w:tcW w:w="470" w:type="pct"/>
          </w:tcPr>
          <w:p w14:paraId="1D9681EC" w14:textId="77777777" w:rsidR="00E07345" w:rsidRPr="00BB36CF" w:rsidRDefault="00E07345" w:rsidP="00F43095">
            <w:pPr>
              <w:pStyle w:val="ConsPlusNormal"/>
              <w:contextualSpacing/>
              <w:jc w:val="center"/>
              <w:rPr>
                <w:color w:val="000000" w:themeColor="text1"/>
              </w:rPr>
            </w:pPr>
            <w:r w:rsidRPr="00BB36CF">
              <w:rPr>
                <w:color w:val="000000" w:themeColor="text1"/>
              </w:rPr>
              <w:t>с начала навигации</w:t>
            </w:r>
          </w:p>
        </w:tc>
        <w:tc>
          <w:tcPr>
            <w:tcW w:w="427" w:type="pct"/>
          </w:tcPr>
          <w:p w14:paraId="3203055D" w14:textId="77777777" w:rsidR="00E07345" w:rsidRPr="00BB36CF" w:rsidRDefault="00E07345" w:rsidP="00F43095">
            <w:pPr>
              <w:pStyle w:val="ConsPlusNormal"/>
              <w:contextualSpacing/>
              <w:jc w:val="center"/>
              <w:rPr>
                <w:color w:val="000000" w:themeColor="text1"/>
              </w:rPr>
            </w:pPr>
            <w:r w:rsidRPr="00BB36CF">
              <w:rPr>
                <w:color w:val="000000" w:themeColor="text1"/>
              </w:rPr>
              <w:t>за отчетный месяц</w:t>
            </w:r>
          </w:p>
        </w:tc>
        <w:tc>
          <w:tcPr>
            <w:tcW w:w="470" w:type="pct"/>
          </w:tcPr>
          <w:p w14:paraId="38F19754" w14:textId="77777777" w:rsidR="00E07345" w:rsidRPr="00BB36CF" w:rsidRDefault="00E07345" w:rsidP="00F43095">
            <w:pPr>
              <w:pStyle w:val="ConsPlusNormal"/>
              <w:contextualSpacing/>
              <w:jc w:val="center"/>
              <w:rPr>
                <w:color w:val="000000" w:themeColor="text1"/>
              </w:rPr>
            </w:pPr>
            <w:r w:rsidRPr="00BB36CF">
              <w:rPr>
                <w:color w:val="000000" w:themeColor="text1"/>
              </w:rPr>
              <w:t>с начала навигации</w:t>
            </w:r>
          </w:p>
        </w:tc>
      </w:tr>
      <w:tr w:rsidR="00E07345" w:rsidRPr="00BB36CF" w14:paraId="723E3072" w14:textId="77777777" w:rsidTr="00E07345">
        <w:tc>
          <w:tcPr>
            <w:tcW w:w="513" w:type="pct"/>
          </w:tcPr>
          <w:p w14:paraId="73F4E14F" w14:textId="77777777" w:rsidR="00E07345" w:rsidRPr="00BB36CF" w:rsidRDefault="00E07345" w:rsidP="00F43095">
            <w:pPr>
              <w:pStyle w:val="ConsPlusNormal"/>
              <w:contextualSpacing/>
              <w:rPr>
                <w:color w:val="000000" w:themeColor="text1"/>
              </w:rPr>
            </w:pPr>
          </w:p>
        </w:tc>
        <w:tc>
          <w:tcPr>
            <w:tcW w:w="427" w:type="pct"/>
          </w:tcPr>
          <w:p w14:paraId="147477CE" w14:textId="77777777" w:rsidR="00E07345" w:rsidRPr="00BB36CF" w:rsidRDefault="00E07345" w:rsidP="00F43095">
            <w:pPr>
              <w:pStyle w:val="ConsPlusNormal"/>
              <w:contextualSpacing/>
              <w:rPr>
                <w:color w:val="000000" w:themeColor="text1"/>
              </w:rPr>
            </w:pPr>
          </w:p>
        </w:tc>
        <w:tc>
          <w:tcPr>
            <w:tcW w:w="470" w:type="pct"/>
          </w:tcPr>
          <w:p w14:paraId="5324E716" w14:textId="77777777" w:rsidR="00E07345" w:rsidRPr="00BB36CF" w:rsidRDefault="00E07345" w:rsidP="00F43095">
            <w:pPr>
              <w:pStyle w:val="ConsPlusNormal"/>
              <w:contextualSpacing/>
              <w:rPr>
                <w:color w:val="000000" w:themeColor="text1"/>
              </w:rPr>
            </w:pPr>
          </w:p>
        </w:tc>
        <w:tc>
          <w:tcPr>
            <w:tcW w:w="427" w:type="pct"/>
          </w:tcPr>
          <w:p w14:paraId="49C21B3F" w14:textId="77777777" w:rsidR="00E07345" w:rsidRPr="00BB36CF" w:rsidRDefault="00E07345" w:rsidP="00F43095">
            <w:pPr>
              <w:pStyle w:val="ConsPlusNormal"/>
              <w:contextualSpacing/>
              <w:rPr>
                <w:color w:val="000000" w:themeColor="text1"/>
              </w:rPr>
            </w:pPr>
          </w:p>
        </w:tc>
        <w:tc>
          <w:tcPr>
            <w:tcW w:w="470" w:type="pct"/>
          </w:tcPr>
          <w:p w14:paraId="369C1B13" w14:textId="77777777" w:rsidR="00E07345" w:rsidRPr="00BB36CF" w:rsidRDefault="00E07345" w:rsidP="00F43095">
            <w:pPr>
              <w:pStyle w:val="ConsPlusNormal"/>
              <w:contextualSpacing/>
              <w:rPr>
                <w:color w:val="000000" w:themeColor="text1"/>
              </w:rPr>
            </w:pPr>
          </w:p>
        </w:tc>
        <w:tc>
          <w:tcPr>
            <w:tcW w:w="427" w:type="pct"/>
          </w:tcPr>
          <w:p w14:paraId="1DC783EB" w14:textId="77777777" w:rsidR="00E07345" w:rsidRPr="00BB36CF" w:rsidRDefault="00E07345" w:rsidP="00F43095">
            <w:pPr>
              <w:pStyle w:val="ConsPlusNormal"/>
              <w:contextualSpacing/>
              <w:rPr>
                <w:color w:val="000000" w:themeColor="text1"/>
              </w:rPr>
            </w:pPr>
          </w:p>
        </w:tc>
        <w:tc>
          <w:tcPr>
            <w:tcW w:w="470" w:type="pct"/>
          </w:tcPr>
          <w:p w14:paraId="0A1C83F3" w14:textId="77777777" w:rsidR="00E07345" w:rsidRPr="00BB36CF" w:rsidRDefault="00E07345" w:rsidP="00F43095">
            <w:pPr>
              <w:pStyle w:val="ConsPlusNormal"/>
              <w:contextualSpacing/>
              <w:rPr>
                <w:color w:val="000000" w:themeColor="text1"/>
              </w:rPr>
            </w:pPr>
          </w:p>
        </w:tc>
        <w:tc>
          <w:tcPr>
            <w:tcW w:w="427" w:type="pct"/>
          </w:tcPr>
          <w:p w14:paraId="02FEAFE3" w14:textId="77777777" w:rsidR="00E07345" w:rsidRPr="00BB36CF" w:rsidRDefault="00E07345" w:rsidP="00F43095">
            <w:pPr>
              <w:pStyle w:val="ConsPlusNormal"/>
              <w:contextualSpacing/>
              <w:rPr>
                <w:color w:val="000000" w:themeColor="text1"/>
              </w:rPr>
            </w:pPr>
          </w:p>
        </w:tc>
        <w:tc>
          <w:tcPr>
            <w:tcW w:w="470" w:type="pct"/>
          </w:tcPr>
          <w:p w14:paraId="7FAE4A30" w14:textId="77777777" w:rsidR="00E07345" w:rsidRPr="00BB36CF" w:rsidRDefault="00E07345" w:rsidP="00F43095">
            <w:pPr>
              <w:pStyle w:val="ConsPlusNormal"/>
              <w:contextualSpacing/>
              <w:rPr>
                <w:color w:val="000000" w:themeColor="text1"/>
              </w:rPr>
            </w:pPr>
          </w:p>
        </w:tc>
        <w:tc>
          <w:tcPr>
            <w:tcW w:w="427" w:type="pct"/>
          </w:tcPr>
          <w:p w14:paraId="5C611284" w14:textId="77777777" w:rsidR="00E07345" w:rsidRPr="00BB36CF" w:rsidRDefault="00E07345" w:rsidP="00F43095">
            <w:pPr>
              <w:pStyle w:val="ConsPlusNormal"/>
              <w:contextualSpacing/>
              <w:rPr>
                <w:color w:val="000000" w:themeColor="text1"/>
              </w:rPr>
            </w:pPr>
          </w:p>
        </w:tc>
        <w:tc>
          <w:tcPr>
            <w:tcW w:w="470" w:type="pct"/>
          </w:tcPr>
          <w:p w14:paraId="13104545" w14:textId="77777777" w:rsidR="00E07345" w:rsidRPr="00BB36CF" w:rsidRDefault="00E07345" w:rsidP="00F43095">
            <w:pPr>
              <w:pStyle w:val="ConsPlusNormal"/>
              <w:contextualSpacing/>
              <w:rPr>
                <w:color w:val="000000" w:themeColor="text1"/>
              </w:rPr>
            </w:pPr>
          </w:p>
        </w:tc>
      </w:tr>
      <w:tr w:rsidR="00E07345" w:rsidRPr="00BB36CF" w14:paraId="6942D532" w14:textId="77777777" w:rsidTr="00E07345">
        <w:tc>
          <w:tcPr>
            <w:tcW w:w="513" w:type="pct"/>
          </w:tcPr>
          <w:p w14:paraId="56D57116" w14:textId="77777777" w:rsidR="00E07345" w:rsidRPr="00BB36CF" w:rsidRDefault="00E07345" w:rsidP="00F43095">
            <w:pPr>
              <w:pStyle w:val="ConsPlusNormal"/>
              <w:contextualSpacing/>
              <w:rPr>
                <w:color w:val="000000" w:themeColor="text1"/>
              </w:rPr>
            </w:pPr>
          </w:p>
        </w:tc>
        <w:tc>
          <w:tcPr>
            <w:tcW w:w="427" w:type="pct"/>
          </w:tcPr>
          <w:p w14:paraId="55603394" w14:textId="77777777" w:rsidR="00E07345" w:rsidRPr="00BB36CF" w:rsidRDefault="00E07345" w:rsidP="00F43095">
            <w:pPr>
              <w:pStyle w:val="ConsPlusNormal"/>
              <w:contextualSpacing/>
              <w:rPr>
                <w:color w:val="000000" w:themeColor="text1"/>
              </w:rPr>
            </w:pPr>
          </w:p>
        </w:tc>
        <w:tc>
          <w:tcPr>
            <w:tcW w:w="470" w:type="pct"/>
          </w:tcPr>
          <w:p w14:paraId="66A7A5C1" w14:textId="77777777" w:rsidR="00E07345" w:rsidRPr="00BB36CF" w:rsidRDefault="00E07345" w:rsidP="00F43095">
            <w:pPr>
              <w:pStyle w:val="ConsPlusNormal"/>
              <w:contextualSpacing/>
              <w:rPr>
                <w:color w:val="000000" w:themeColor="text1"/>
              </w:rPr>
            </w:pPr>
          </w:p>
        </w:tc>
        <w:tc>
          <w:tcPr>
            <w:tcW w:w="427" w:type="pct"/>
          </w:tcPr>
          <w:p w14:paraId="488EDA05" w14:textId="77777777" w:rsidR="00E07345" w:rsidRPr="00BB36CF" w:rsidRDefault="00E07345" w:rsidP="00F43095">
            <w:pPr>
              <w:pStyle w:val="ConsPlusNormal"/>
              <w:contextualSpacing/>
              <w:rPr>
                <w:color w:val="000000" w:themeColor="text1"/>
              </w:rPr>
            </w:pPr>
          </w:p>
        </w:tc>
        <w:tc>
          <w:tcPr>
            <w:tcW w:w="470" w:type="pct"/>
          </w:tcPr>
          <w:p w14:paraId="2B4EC3CA" w14:textId="77777777" w:rsidR="00E07345" w:rsidRPr="00BB36CF" w:rsidRDefault="00E07345" w:rsidP="00F43095">
            <w:pPr>
              <w:pStyle w:val="ConsPlusNormal"/>
              <w:contextualSpacing/>
              <w:rPr>
                <w:color w:val="000000" w:themeColor="text1"/>
              </w:rPr>
            </w:pPr>
          </w:p>
        </w:tc>
        <w:tc>
          <w:tcPr>
            <w:tcW w:w="427" w:type="pct"/>
          </w:tcPr>
          <w:p w14:paraId="07B9EB49" w14:textId="77777777" w:rsidR="00E07345" w:rsidRPr="00BB36CF" w:rsidRDefault="00E07345" w:rsidP="00F43095">
            <w:pPr>
              <w:pStyle w:val="ConsPlusNormal"/>
              <w:contextualSpacing/>
              <w:rPr>
                <w:color w:val="000000" w:themeColor="text1"/>
              </w:rPr>
            </w:pPr>
          </w:p>
        </w:tc>
        <w:tc>
          <w:tcPr>
            <w:tcW w:w="470" w:type="pct"/>
          </w:tcPr>
          <w:p w14:paraId="02840D44" w14:textId="77777777" w:rsidR="00E07345" w:rsidRPr="00BB36CF" w:rsidRDefault="00E07345" w:rsidP="00F43095">
            <w:pPr>
              <w:pStyle w:val="ConsPlusNormal"/>
              <w:contextualSpacing/>
              <w:rPr>
                <w:color w:val="000000" w:themeColor="text1"/>
              </w:rPr>
            </w:pPr>
          </w:p>
        </w:tc>
        <w:tc>
          <w:tcPr>
            <w:tcW w:w="427" w:type="pct"/>
          </w:tcPr>
          <w:p w14:paraId="1EFD9098" w14:textId="77777777" w:rsidR="00E07345" w:rsidRPr="00BB36CF" w:rsidRDefault="00E07345" w:rsidP="00F43095">
            <w:pPr>
              <w:pStyle w:val="ConsPlusNormal"/>
              <w:contextualSpacing/>
              <w:rPr>
                <w:color w:val="000000" w:themeColor="text1"/>
              </w:rPr>
            </w:pPr>
          </w:p>
        </w:tc>
        <w:tc>
          <w:tcPr>
            <w:tcW w:w="470" w:type="pct"/>
          </w:tcPr>
          <w:p w14:paraId="00A0D51E" w14:textId="77777777" w:rsidR="00E07345" w:rsidRPr="00BB36CF" w:rsidRDefault="00E07345" w:rsidP="00F43095">
            <w:pPr>
              <w:pStyle w:val="ConsPlusNormal"/>
              <w:contextualSpacing/>
              <w:rPr>
                <w:color w:val="000000" w:themeColor="text1"/>
              </w:rPr>
            </w:pPr>
          </w:p>
        </w:tc>
        <w:tc>
          <w:tcPr>
            <w:tcW w:w="427" w:type="pct"/>
          </w:tcPr>
          <w:p w14:paraId="351C855D" w14:textId="77777777" w:rsidR="00E07345" w:rsidRPr="00BB36CF" w:rsidRDefault="00E07345" w:rsidP="00F43095">
            <w:pPr>
              <w:pStyle w:val="ConsPlusNormal"/>
              <w:contextualSpacing/>
              <w:rPr>
                <w:color w:val="000000" w:themeColor="text1"/>
              </w:rPr>
            </w:pPr>
          </w:p>
        </w:tc>
        <w:tc>
          <w:tcPr>
            <w:tcW w:w="470" w:type="pct"/>
          </w:tcPr>
          <w:p w14:paraId="223513BC" w14:textId="77777777" w:rsidR="00E07345" w:rsidRPr="00BB36CF" w:rsidRDefault="00E07345" w:rsidP="00F43095">
            <w:pPr>
              <w:pStyle w:val="ConsPlusNormal"/>
              <w:contextualSpacing/>
              <w:rPr>
                <w:color w:val="000000" w:themeColor="text1"/>
              </w:rPr>
            </w:pPr>
          </w:p>
        </w:tc>
      </w:tr>
    </w:tbl>
    <w:p w14:paraId="62A4D7C5" w14:textId="68F696E0" w:rsidR="00E07345" w:rsidRPr="00BB36CF" w:rsidRDefault="00E07345" w:rsidP="00341646">
      <w:pPr>
        <w:pStyle w:val="ConsPlusNormal"/>
        <w:ind w:firstLine="540"/>
        <w:contextualSpacing/>
        <w:jc w:val="both"/>
        <w:rPr>
          <w:color w:val="000000" w:themeColor="text1"/>
        </w:rPr>
      </w:pPr>
    </w:p>
    <w:p w14:paraId="5707084F" w14:textId="77777777" w:rsidR="00E07345" w:rsidRPr="00BB36CF" w:rsidRDefault="00E07345" w:rsidP="00341646">
      <w:pPr>
        <w:pStyle w:val="ConsPlusNormal"/>
        <w:ind w:firstLine="540"/>
        <w:contextualSpacing/>
        <w:jc w:val="both"/>
        <w:rPr>
          <w:color w:val="000000" w:themeColor="text1"/>
        </w:rPr>
      </w:pPr>
    </w:p>
    <w:p w14:paraId="3B4AFE88" w14:textId="77777777" w:rsidR="00341646" w:rsidRPr="00BB36CF" w:rsidRDefault="00341646" w:rsidP="00341646">
      <w:pPr>
        <w:pStyle w:val="ConsPlusNonformat"/>
        <w:contextualSpacing/>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 xml:space="preserve">    Соответствие    условиям    (требованиям),    установленным    </w:t>
      </w:r>
      <w:hyperlink w:anchor="P20">
        <w:r w:rsidRPr="00BB36CF">
          <w:rPr>
            <w:rFonts w:ascii="Times New Roman" w:hAnsi="Times New Roman" w:cs="Times New Roman"/>
            <w:color w:val="000000" w:themeColor="text1"/>
            <w:sz w:val="28"/>
            <w:szCs w:val="28"/>
          </w:rPr>
          <w:t>Порядком</w:t>
        </w:r>
      </w:hyperlink>
    </w:p>
    <w:p w14:paraId="47138178" w14:textId="6792168D" w:rsidR="00341646" w:rsidRPr="00BB36CF" w:rsidRDefault="00341646" w:rsidP="00341646">
      <w:pPr>
        <w:pStyle w:val="ConsPlusNonformat"/>
        <w:contextualSpacing/>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 xml:space="preserve">предоставления  субсидии и соглашением от ______ </w:t>
      </w:r>
      <w:r w:rsidR="0032036D" w:rsidRPr="00BB36CF">
        <w:rPr>
          <w:rFonts w:ascii="Times New Roman" w:hAnsi="Times New Roman" w:cs="Times New Roman"/>
          <w:color w:val="000000" w:themeColor="text1"/>
          <w:sz w:val="28"/>
          <w:szCs w:val="28"/>
        </w:rPr>
        <w:t>№</w:t>
      </w:r>
      <w:r w:rsidRPr="00BB36CF">
        <w:rPr>
          <w:rFonts w:ascii="Times New Roman" w:hAnsi="Times New Roman" w:cs="Times New Roman"/>
          <w:color w:val="000000" w:themeColor="text1"/>
          <w:sz w:val="28"/>
          <w:szCs w:val="28"/>
        </w:rPr>
        <w:t xml:space="preserve"> _______ </w:t>
      </w:r>
      <w:r w:rsidR="009D7B07" w:rsidRPr="00BB36CF">
        <w:rPr>
          <w:rFonts w:ascii="Times New Roman" w:hAnsi="Times New Roman" w:cs="Times New Roman"/>
          <w:color w:val="000000" w:themeColor="text1"/>
          <w:sz w:val="28"/>
          <w:szCs w:val="28"/>
        </w:rPr>
        <w:t>«</w:t>
      </w:r>
      <w:r w:rsidRPr="00BB36CF">
        <w:rPr>
          <w:rFonts w:ascii="Times New Roman" w:hAnsi="Times New Roman" w:cs="Times New Roman"/>
          <w:color w:val="000000" w:themeColor="text1"/>
          <w:sz w:val="28"/>
          <w:szCs w:val="28"/>
        </w:rPr>
        <w:t>___________</w:t>
      </w:r>
      <w:r w:rsidR="009D7B07" w:rsidRPr="00BB36CF">
        <w:rPr>
          <w:rFonts w:ascii="Times New Roman" w:hAnsi="Times New Roman" w:cs="Times New Roman"/>
          <w:color w:val="000000" w:themeColor="text1"/>
          <w:sz w:val="28"/>
          <w:szCs w:val="28"/>
        </w:rPr>
        <w:t>»</w:t>
      </w:r>
      <w:r w:rsidRPr="00BB36CF">
        <w:rPr>
          <w:rFonts w:ascii="Times New Roman" w:hAnsi="Times New Roman" w:cs="Times New Roman"/>
          <w:color w:val="000000" w:themeColor="text1"/>
          <w:sz w:val="28"/>
          <w:szCs w:val="28"/>
        </w:rPr>
        <w:t>, а</w:t>
      </w:r>
    </w:p>
    <w:p w14:paraId="525ABF2B" w14:textId="77777777" w:rsidR="00341646" w:rsidRPr="00BB36CF" w:rsidRDefault="00341646" w:rsidP="00341646">
      <w:pPr>
        <w:pStyle w:val="ConsPlusNonformat"/>
        <w:contextualSpacing/>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также  достоверность  представленных  сведений  для  получения  субсидии за</w:t>
      </w:r>
    </w:p>
    <w:p w14:paraId="7E64C802" w14:textId="77777777" w:rsidR="00341646" w:rsidRPr="00BB36CF" w:rsidRDefault="00341646" w:rsidP="00341646">
      <w:pPr>
        <w:pStyle w:val="ConsPlusNonformat"/>
        <w:contextualSpacing/>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отчетный месяц подтверждаем.</w:t>
      </w:r>
    </w:p>
    <w:p w14:paraId="7B59EA70" w14:textId="77777777" w:rsidR="00341646" w:rsidRPr="00BB36CF" w:rsidRDefault="00341646" w:rsidP="00341646">
      <w:pPr>
        <w:pStyle w:val="ConsPlusNonformat"/>
        <w:contextualSpacing/>
        <w:jc w:val="both"/>
        <w:rPr>
          <w:rFonts w:ascii="Times New Roman" w:hAnsi="Times New Roman" w:cs="Times New Roman"/>
          <w:color w:val="000000" w:themeColor="text1"/>
          <w:sz w:val="28"/>
          <w:szCs w:val="28"/>
        </w:rPr>
      </w:pPr>
    </w:p>
    <w:p w14:paraId="4383B250" w14:textId="77777777" w:rsidR="00341646" w:rsidRPr="00BB36CF" w:rsidRDefault="00341646" w:rsidP="00341646">
      <w:pPr>
        <w:pStyle w:val="ConsPlusNonformat"/>
        <w:contextualSpacing/>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 xml:space="preserve">    ПОДПИСИ:</w:t>
      </w:r>
    </w:p>
    <w:p w14:paraId="2E5C88FF" w14:textId="77777777" w:rsidR="00341646" w:rsidRPr="00BB36CF" w:rsidRDefault="00341646" w:rsidP="00341646">
      <w:pPr>
        <w:pStyle w:val="ConsPlusNonformat"/>
        <w:contextualSpacing/>
        <w:jc w:val="both"/>
        <w:rPr>
          <w:rFonts w:ascii="Times New Roman" w:hAnsi="Times New Roman" w:cs="Times New Roman"/>
          <w:color w:val="000000" w:themeColor="text1"/>
          <w:sz w:val="28"/>
          <w:szCs w:val="28"/>
        </w:rPr>
      </w:pPr>
    </w:p>
    <w:p w14:paraId="2F0061A0" w14:textId="77777777" w:rsidR="00341646" w:rsidRPr="00BB36CF" w:rsidRDefault="00341646" w:rsidP="00341646">
      <w:pPr>
        <w:pStyle w:val="ConsPlusNonformat"/>
        <w:contextualSpacing/>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Получатель субсидии             (Ф.И.О., должность (для юридического лица))</w:t>
      </w:r>
    </w:p>
    <w:p w14:paraId="3CADF970" w14:textId="77777777" w:rsidR="00341646" w:rsidRPr="00BB36CF" w:rsidRDefault="00341646" w:rsidP="00341646">
      <w:pPr>
        <w:pStyle w:val="ConsPlusNonformat"/>
        <w:contextualSpacing/>
        <w:jc w:val="both"/>
        <w:rPr>
          <w:rFonts w:ascii="Times New Roman" w:hAnsi="Times New Roman" w:cs="Times New Roman"/>
          <w:color w:val="000000" w:themeColor="text1"/>
          <w:sz w:val="28"/>
          <w:szCs w:val="28"/>
        </w:rPr>
      </w:pPr>
    </w:p>
    <w:p w14:paraId="79470E02" w14:textId="77777777" w:rsidR="00341646" w:rsidRPr="00BB36CF" w:rsidRDefault="00341646" w:rsidP="00341646">
      <w:pPr>
        <w:pStyle w:val="ConsPlusNonformat"/>
        <w:contextualSpacing/>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Департамент строительства,</w:t>
      </w:r>
    </w:p>
    <w:p w14:paraId="35F15824" w14:textId="77777777" w:rsidR="00341646" w:rsidRPr="00BB36CF" w:rsidRDefault="00341646" w:rsidP="00341646">
      <w:pPr>
        <w:pStyle w:val="ConsPlusNonformat"/>
        <w:contextualSpacing/>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архитектуры и ЖКХ администрации</w:t>
      </w:r>
    </w:p>
    <w:p w14:paraId="06CF28D6" w14:textId="77777777" w:rsidR="00341646" w:rsidRPr="00BB36CF" w:rsidRDefault="00341646" w:rsidP="00341646">
      <w:pPr>
        <w:pStyle w:val="ConsPlusNonformat"/>
        <w:contextualSpacing/>
        <w:jc w:val="both"/>
        <w:rPr>
          <w:rFonts w:ascii="Times New Roman" w:hAnsi="Times New Roman" w:cs="Times New Roman"/>
          <w:color w:val="000000" w:themeColor="text1"/>
          <w:sz w:val="28"/>
          <w:szCs w:val="28"/>
        </w:rPr>
      </w:pPr>
      <w:r w:rsidRPr="00BB36CF">
        <w:rPr>
          <w:rFonts w:ascii="Times New Roman" w:hAnsi="Times New Roman" w:cs="Times New Roman"/>
          <w:color w:val="000000" w:themeColor="text1"/>
          <w:sz w:val="28"/>
          <w:szCs w:val="28"/>
        </w:rPr>
        <w:t>Ханты-Мансийского района ____________                    (Ф.И.О. должность)</w:t>
      </w:r>
    </w:p>
    <w:p w14:paraId="545E3F5B" w14:textId="77777777" w:rsidR="00341646" w:rsidRPr="00BB36CF" w:rsidRDefault="00341646" w:rsidP="00341646">
      <w:pPr>
        <w:pStyle w:val="ConsPlusNormal"/>
        <w:contextualSpacing/>
        <w:rPr>
          <w:color w:val="000000" w:themeColor="text1"/>
        </w:rPr>
      </w:pPr>
    </w:p>
    <w:p w14:paraId="3EB166F1" w14:textId="77777777" w:rsidR="00341646" w:rsidRPr="00BB36CF" w:rsidRDefault="00341646" w:rsidP="00341646">
      <w:pPr>
        <w:pStyle w:val="ConsPlusNormal"/>
        <w:contextualSpacing/>
        <w:rPr>
          <w:color w:val="000000" w:themeColor="text1"/>
        </w:rPr>
      </w:pPr>
    </w:p>
    <w:p w14:paraId="36C70012" w14:textId="77777777" w:rsidR="00341646" w:rsidRPr="00BB36CF" w:rsidRDefault="00341646" w:rsidP="00341646">
      <w:pPr>
        <w:pStyle w:val="ConsPlusNormal"/>
        <w:contextualSpacing/>
        <w:rPr>
          <w:color w:val="000000" w:themeColor="text1"/>
        </w:rPr>
      </w:pPr>
    </w:p>
    <w:p w14:paraId="0B5A8830" w14:textId="77777777" w:rsidR="00341646" w:rsidRPr="00BB36CF" w:rsidRDefault="00341646" w:rsidP="00341646">
      <w:pPr>
        <w:pStyle w:val="ConsPlusNormal"/>
        <w:contextualSpacing/>
        <w:rPr>
          <w:color w:val="000000" w:themeColor="text1"/>
        </w:rPr>
      </w:pPr>
    </w:p>
    <w:p w14:paraId="2B273E27" w14:textId="792990BC" w:rsidR="00E07345" w:rsidRPr="00BB36CF" w:rsidRDefault="00E07345" w:rsidP="00341646">
      <w:pPr>
        <w:pStyle w:val="ConsPlusNormal"/>
        <w:contextualSpacing/>
        <w:rPr>
          <w:color w:val="000000" w:themeColor="text1"/>
        </w:rPr>
      </w:pPr>
    </w:p>
    <w:p w14:paraId="4AA2783A" w14:textId="77777777" w:rsidR="00E07345" w:rsidRPr="00BB36CF" w:rsidRDefault="00E07345">
      <w:pPr>
        <w:rPr>
          <w:rFonts w:ascii="Times New Roman" w:hAnsi="Times New Roman" w:cs="Times New Roman"/>
          <w:color w:val="000000" w:themeColor="text1"/>
          <w:sz w:val="28"/>
          <w:szCs w:val="28"/>
        </w:rPr>
      </w:pPr>
      <w:r w:rsidRPr="00BB36CF">
        <w:rPr>
          <w:color w:val="000000" w:themeColor="text1"/>
        </w:rPr>
        <w:br w:type="page"/>
      </w:r>
    </w:p>
    <w:p w14:paraId="1B883829" w14:textId="77777777" w:rsidR="00341646" w:rsidRPr="00BB36CF" w:rsidRDefault="00341646" w:rsidP="00341646">
      <w:pPr>
        <w:pStyle w:val="ConsPlusNormal"/>
        <w:contextualSpacing/>
        <w:jc w:val="right"/>
        <w:rPr>
          <w:color w:val="000000" w:themeColor="text1"/>
        </w:rPr>
      </w:pPr>
      <w:r w:rsidRPr="00BB36CF">
        <w:rPr>
          <w:color w:val="000000" w:themeColor="text1"/>
        </w:rPr>
        <w:lastRenderedPageBreak/>
        <w:t>Приложение 4</w:t>
      </w:r>
    </w:p>
    <w:p w14:paraId="53DF3624" w14:textId="77777777" w:rsidR="00341646" w:rsidRPr="00BB36CF" w:rsidRDefault="00341646" w:rsidP="00341646">
      <w:pPr>
        <w:pStyle w:val="ConsPlusNormal"/>
        <w:contextualSpacing/>
        <w:jc w:val="right"/>
        <w:rPr>
          <w:color w:val="000000" w:themeColor="text1"/>
        </w:rPr>
      </w:pPr>
      <w:r w:rsidRPr="00BB36CF">
        <w:rPr>
          <w:color w:val="000000" w:themeColor="text1"/>
        </w:rPr>
        <w:t>к Порядку предоставления субсидий</w:t>
      </w:r>
    </w:p>
    <w:p w14:paraId="352CD43A" w14:textId="77777777" w:rsidR="00341646" w:rsidRPr="00BB36CF" w:rsidRDefault="00341646" w:rsidP="00341646">
      <w:pPr>
        <w:pStyle w:val="ConsPlusNormal"/>
        <w:contextualSpacing/>
        <w:jc w:val="right"/>
        <w:rPr>
          <w:color w:val="000000" w:themeColor="text1"/>
        </w:rPr>
      </w:pPr>
      <w:r w:rsidRPr="00BB36CF">
        <w:rPr>
          <w:color w:val="000000" w:themeColor="text1"/>
        </w:rPr>
        <w:t>из местного бюджета за оказание</w:t>
      </w:r>
    </w:p>
    <w:p w14:paraId="13D6840C" w14:textId="77777777" w:rsidR="00341646" w:rsidRPr="00BB36CF" w:rsidRDefault="00341646" w:rsidP="00341646">
      <w:pPr>
        <w:pStyle w:val="ConsPlusNormal"/>
        <w:contextualSpacing/>
        <w:jc w:val="right"/>
        <w:rPr>
          <w:color w:val="000000" w:themeColor="text1"/>
        </w:rPr>
      </w:pPr>
      <w:r w:rsidRPr="00BB36CF">
        <w:rPr>
          <w:color w:val="000000" w:themeColor="text1"/>
        </w:rPr>
        <w:t>транспортных услуг населению</w:t>
      </w:r>
    </w:p>
    <w:p w14:paraId="27948512" w14:textId="77777777" w:rsidR="00341646" w:rsidRPr="00BB36CF" w:rsidRDefault="00341646" w:rsidP="00341646">
      <w:pPr>
        <w:pStyle w:val="ConsPlusNormal"/>
        <w:contextualSpacing/>
        <w:jc w:val="right"/>
        <w:rPr>
          <w:color w:val="000000" w:themeColor="text1"/>
        </w:rPr>
      </w:pPr>
      <w:r w:rsidRPr="00BB36CF">
        <w:rPr>
          <w:color w:val="000000" w:themeColor="text1"/>
        </w:rPr>
        <w:t>Ханты-Мансийского района</w:t>
      </w:r>
    </w:p>
    <w:p w14:paraId="07C1CCAC" w14:textId="77777777" w:rsidR="00341646" w:rsidRPr="00BB36CF" w:rsidRDefault="00341646" w:rsidP="00341646">
      <w:pPr>
        <w:pStyle w:val="ConsPlusNormal"/>
        <w:contextualSpacing/>
        <w:rPr>
          <w:color w:val="000000" w:themeColor="text1"/>
        </w:rPr>
      </w:pPr>
    </w:p>
    <w:p w14:paraId="30D5A0C0" w14:textId="77777777" w:rsidR="00341646" w:rsidRPr="00BB36CF" w:rsidRDefault="00341646" w:rsidP="00341646">
      <w:pPr>
        <w:pStyle w:val="ConsPlusNormal"/>
        <w:contextualSpacing/>
        <w:jc w:val="center"/>
        <w:rPr>
          <w:color w:val="000000" w:themeColor="text1"/>
        </w:rPr>
      </w:pPr>
      <w:bookmarkStart w:id="15" w:name="P412"/>
      <w:bookmarkEnd w:id="15"/>
      <w:r w:rsidRPr="00BB36CF">
        <w:rPr>
          <w:color w:val="000000" w:themeColor="text1"/>
        </w:rPr>
        <w:t>ОТЧЕТ О ДОХОДАХ</w:t>
      </w:r>
    </w:p>
    <w:p w14:paraId="0E84BD6B" w14:textId="77777777" w:rsidR="00341646" w:rsidRPr="00BB36CF" w:rsidRDefault="00341646" w:rsidP="00341646">
      <w:pPr>
        <w:pStyle w:val="ConsPlusNormal"/>
        <w:contextualSpacing/>
        <w:jc w:val="center"/>
        <w:rPr>
          <w:color w:val="000000" w:themeColor="text1"/>
        </w:rPr>
      </w:pPr>
      <w:r w:rsidRPr="00BB36CF">
        <w:rPr>
          <w:color w:val="000000" w:themeColor="text1"/>
        </w:rPr>
        <w:t>по осуществленному субсидируемому маршруту</w:t>
      </w:r>
    </w:p>
    <w:p w14:paraId="15637948" w14:textId="77777777" w:rsidR="00341646" w:rsidRPr="00BB36CF" w:rsidRDefault="00341646" w:rsidP="00341646">
      <w:pPr>
        <w:pStyle w:val="ConsPlusNormal"/>
        <w:contextualSpacing/>
        <w:jc w:val="center"/>
        <w:rPr>
          <w:color w:val="000000" w:themeColor="text1"/>
        </w:rPr>
      </w:pPr>
      <w:r w:rsidRPr="00BB36CF">
        <w:rPr>
          <w:color w:val="000000" w:themeColor="text1"/>
        </w:rPr>
        <w:t>______________ (указать нужное - воздушным, водным)</w:t>
      </w:r>
    </w:p>
    <w:p w14:paraId="2430769B" w14:textId="77777777" w:rsidR="00341646" w:rsidRPr="00BB36CF" w:rsidRDefault="00341646" w:rsidP="00341646">
      <w:pPr>
        <w:pStyle w:val="ConsPlusNormal"/>
        <w:contextualSpacing/>
        <w:jc w:val="center"/>
        <w:rPr>
          <w:color w:val="000000" w:themeColor="text1"/>
        </w:rPr>
      </w:pPr>
      <w:r w:rsidRPr="00BB36CF">
        <w:rPr>
          <w:color w:val="000000" w:themeColor="text1"/>
        </w:rPr>
        <w:t>транспортным средством за __________________</w:t>
      </w:r>
    </w:p>
    <w:p w14:paraId="7242DBAB" w14:textId="77777777" w:rsidR="00341646" w:rsidRPr="00BB36CF" w:rsidRDefault="00341646" w:rsidP="00341646">
      <w:pPr>
        <w:pStyle w:val="ConsPlusNormal"/>
        <w:contextualSpacing/>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
        <w:gridCol w:w="1373"/>
        <w:gridCol w:w="907"/>
        <w:gridCol w:w="794"/>
        <w:gridCol w:w="907"/>
        <w:gridCol w:w="850"/>
        <w:gridCol w:w="993"/>
        <w:gridCol w:w="810"/>
        <w:gridCol w:w="810"/>
        <w:gridCol w:w="1361"/>
        <w:gridCol w:w="1152"/>
        <w:gridCol w:w="1134"/>
        <w:gridCol w:w="1247"/>
        <w:gridCol w:w="964"/>
      </w:tblGrid>
      <w:tr w:rsidR="00341646" w:rsidRPr="00BB36CF" w14:paraId="427B929D" w14:textId="77777777" w:rsidTr="00B6055C">
        <w:tc>
          <w:tcPr>
            <w:tcW w:w="607" w:type="dxa"/>
            <w:vMerge w:val="restart"/>
          </w:tcPr>
          <w:p w14:paraId="09F21447" w14:textId="7FB5B0B6" w:rsidR="00341646" w:rsidRPr="00BB36CF" w:rsidRDefault="0032036D" w:rsidP="00B6055C">
            <w:pPr>
              <w:pStyle w:val="ConsPlusNormal"/>
              <w:contextualSpacing/>
              <w:jc w:val="center"/>
              <w:rPr>
                <w:color w:val="000000" w:themeColor="text1"/>
              </w:rPr>
            </w:pPr>
            <w:r w:rsidRPr="00BB36CF">
              <w:rPr>
                <w:color w:val="000000" w:themeColor="text1"/>
              </w:rPr>
              <w:t>№</w:t>
            </w:r>
          </w:p>
        </w:tc>
        <w:tc>
          <w:tcPr>
            <w:tcW w:w="1373" w:type="dxa"/>
            <w:vMerge w:val="restart"/>
          </w:tcPr>
          <w:p w14:paraId="2700A3AA" w14:textId="77777777" w:rsidR="00341646" w:rsidRPr="00BB36CF" w:rsidRDefault="00341646" w:rsidP="00B6055C">
            <w:pPr>
              <w:pStyle w:val="ConsPlusNormal"/>
              <w:contextualSpacing/>
              <w:jc w:val="center"/>
              <w:rPr>
                <w:color w:val="000000" w:themeColor="text1"/>
              </w:rPr>
            </w:pPr>
            <w:r w:rsidRPr="00BB36CF">
              <w:rPr>
                <w:color w:val="000000" w:themeColor="text1"/>
              </w:rPr>
              <w:t>Маршрут</w:t>
            </w:r>
          </w:p>
        </w:tc>
        <w:tc>
          <w:tcPr>
            <w:tcW w:w="1701" w:type="dxa"/>
            <w:gridSpan w:val="2"/>
          </w:tcPr>
          <w:p w14:paraId="5E936941" w14:textId="77777777" w:rsidR="00341646" w:rsidRPr="00BB36CF" w:rsidRDefault="00341646" w:rsidP="00B6055C">
            <w:pPr>
              <w:pStyle w:val="ConsPlusNormal"/>
              <w:contextualSpacing/>
              <w:jc w:val="center"/>
              <w:rPr>
                <w:color w:val="000000" w:themeColor="text1"/>
              </w:rPr>
            </w:pPr>
            <w:r w:rsidRPr="00BB36CF">
              <w:rPr>
                <w:color w:val="000000" w:themeColor="text1"/>
              </w:rPr>
              <w:t>Перевезено пассажиров, чел.</w:t>
            </w:r>
          </w:p>
        </w:tc>
        <w:tc>
          <w:tcPr>
            <w:tcW w:w="1757" w:type="dxa"/>
            <w:gridSpan w:val="2"/>
          </w:tcPr>
          <w:p w14:paraId="5839BACD" w14:textId="77777777" w:rsidR="00341646" w:rsidRPr="00BB36CF" w:rsidRDefault="00341646" w:rsidP="00B6055C">
            <w:pPr>
              <w:pStyle w:val="ConsPlusNormal"/>
              <w:contextualSpacing/>
              <w:jc w:val="center"/>
              <w:rPr>
                <w:color w:val="000000" w:themeColor="text1"/>
              </w:rPr>
            </w:pPr>
            <w:r w:rsidRPr="00BB36CF">
              <w:rPr>
                <w:color w:val="000000" w:themeColor="text1"/>
              </w:rPr>
              <w:t>Перевезено багажа и грузов, кг</w:t>
            </w:r>
          </w:p>
        </w:tc>
        <w:tc>
          <w:tcPr>
            <w:tcW w:w="2613" w:type="dxa"/>
            <w:gridSpan w:val="3"/>
          </w:tcPr>
          <w:p w14:paraId="39C042A9" w14:textId="77777777" w:rsidR="00341646" w:rsidRPr="00BB36CF" w:rsidRDefault="00341646" w:rsidP="00B6055C">
            <w:pPr>
              <w:pStyle w:val="ConsPlusNormal"/>
              <w:contextualSpacing/>
              <w:jc w:val="center"/>
              <w:rPr>
                <w:color w:val="000000" w:themeColor="text1"/>
              </w:rPr>
            </w:pPr>
            <w:r w:rsidRPr="00BB36CF">
              <w:rPr>
                <w:color w:val="000000" w:themeColor="text1"/>
              </w:rPr>
              <w:t>Стоимость проезда, руб.</w:t>
            </w:r>
          </w:p>
        </w:tc>
        <w:tc>
          <w:tcPr>
            <w:tcW w:w="1361" w:type="dxa"/>
            <w:vMerge w:val="restart"/>
          </w:tcPr>
          <w:p w14:paraId="1FCA0E5C" w14:textId="77777777" w:rsidR="00341646" w:rsidRPr="00BB36CF" w:rsidRDefault="00341646" w:rsidP="00B6055C">
            <w:pPr>
              <w:pStyle w:val="ConsPlusNormal"/>
              <w:contextualSpacing/>
              <w:jc w:val="center"/>
              <w:rPr>
                <w:color w:val="000000" w:themeColor="text1"/>
              </w:rPr>
            </w:pPr>
            <w:r w:rsidRPr="00BB36CF">
              <w:rPr>
                <w:color w:val="000000" w:themeColor="text1"/>
              </w:rPr>
              <w:t>Сумма продаж от перевозок пассажиров, руб.</w:t>
            </w:r>
          </w:p>
        </w:tc>
        <w:tc>
          <w:tcPr>
            <w:tcW w:w="1152" w:type="dxa"/>
            <w:vMerge w:val="restart"/>
          </w:tcPr>
          <w:p w14:paraId="2595A568" w14:textId="77777777" w:rsidR="00341646" w:rsidRPr="00BB36CF" w:rsidRDefault="00341646" w:rsidP="00B6055C">
            <w:pPr>
              <w:pStyle w:val="ConsPlusNormal"/>
              <w:contextualSpacing/>
              <w:jc w:val="center"/>
              <w:rPr>
                <w:color w:val="000000" w:themeColor="text1"/>
              </w:rPr>
            </w:pPr>
            <w:r w:rsidRPr="00BB36CF">
              <w:rPr>
                <w:color w:val="000000" w:themeColor="text1"/>
              </w:rPr>
              <w:t>Сумма продаж от перевозок багажа, руб.</w:t>
            </w:r>
          </w:p>
        </w:tc>
        <w:tc>
          <w:tcPr>
            <w:tcW w:w="1134" w:type="dxa"/>
            <w:vMerge w:val="restart"/>
          </w:tcPr>
          <w:p w14:paraId="78F75348" w14:textId="77777777" w:rsidR="00341646" w:rsidRPr="00BB36CF" w:rsidRDefault="00341646" w:rsidP="00B6055C">
            <w:pPr>
              <w:pStyle w:val="ConsPlusNormal"/>
              <w:contextualSpacing/>
              <w:jc w:val="center"/>
              <w:rPr>
                <w:color w:val="000000" w:themeColor="text1"/>
              </w:rPr>
            </w:pPr>
            <w:r w:rsidRPr="00BB36CF">
              <w:rPr>
                <w:color w:val="000000" w:themeColor="text1"/>
              </w:rPr>
              <w:t>Сумма продаж от перевозок груза, руб.</w:t>
            </w:r>
          </w:p>
        </w:tc>
        <w:tc>
          <w:tcPr>
            <w:tcW w:w="1247" w:type="dxa"/>
            <w:vMerge w:val="restart"/>
          </w:tcPr>
          <w:p w14:paraId="4342DC74" w14:textId="77777777" w:rsidR="00341646" w:rsidRPr="00BB36CF" w:rsidRDefault="00341646" w:rsidP="00B6055C">
            <w:pPr>
              <w:pStyle w:val="ConsPlusNormal"/>
              <w:contextualSpacing/>
              <w:jc w:val="center"/>
              <w:rPr>
                <w:color w:val="000000" w:themeColor="text1"/>
              </w:rPr>
            </w:pPr>
            <w:r w:rsidRPr="00BB36CF">
              <w:rPr>
                <w:color w:val="000000" w:themeColor="text1"/>
              </w:rPr>
              <w:t>Итого сумма доходов от перевозок, руб.</w:t>
            </w:r>
          </w:p>
        </w:tc>
        <w:tc>
          <w:tcPr>
            <w:tcW w:w="964" w:type="dxa"/>
            <w:vMerge w:val="restart"/>
          </w:tcPr>
          <w:p w14:paraId="77102C2C" w14:textId="77777777" w:rsidR="00341646" w:rsidRPr="00BB36CF" w:rsidRDefault="00341646" w:rsidP="00B6055C">
            <w:pPr>
              <w:pStyle w:val="ConsPlusNormal"/>
              <w:contextualSpacing/>
              <w:jc w:val="center"/>
              <w:rPr>
                <w:color w:val="000000" w:themeColor="text1"/>
              </w:rPr>
            </w:pPr>
            <w:r w:rsidRPr="00BB36CF">
              <w:rPr>
                <w:color w:val="000000" w:themeColor="text1"/>
              </w:rPr>
              <w:t>Примечание</w:t>
            </w:r>
          </w:p>
        </w:tc>
      </w:tr>
      <w:tr w:rsidR="00341646" w:rsidRPr="00BB36CF" w14:paraId="5E79CA7F" w14:textId="77777777" w:rsidTr="00B6055C">
        <w:tc>
          <w:tcPr>
            <w:tcW w:w="607" w:type="dxa"/>
            <w:vMerge/>
          </w:tcPr>
          <w:p w14:paraId="19B469FA" w14:textId="77777777" w:rsidR="00341646" w:rsidRPr="00BB36CF" w:rsidRDefault="00341646" w:rsidP="00B6055C">
            <w:pPr>
              <w:pStyle w:val="ConsPlusNormal"/>
              <w:contextualSpacing/>
              <w:rPr>
                <w:color w:val="000000" w:themeColor="text1"/>
              </w:rPr>
            </w:pPr>
          </w:p>
        </w:tc>
        <w:tc>
          <w:tcPr>
            <w:tcW w:w="1373" w:type="dxa"/>
            <w:vMerge/>
          </w:tcPr>
          <w:p w14:paraId="39526699" w14:textId="77777777" w:rsidR="00341646" w:rsidRPr="00BB36CF" w:rsidRDefault="00341646" w:rsidP="00B6055C">
            <w:pPr>
              <w:pStyle w:val="ConsPlusNormal"/>
              <w:contextualSpacing/>
              <w:rPr>
                <w:color w:val="000000" w:themeColor="text1"/>
              </w:rPr>
            </w:pPr>
          </w:p>
        </w:tc>
        <w:tc>
          <w:tcPr>
            <w:tcW w:w="907" w:type="dxa"/>
          </w:tcPr>
          <w:p w14:paraId="2936E010" w14:textId="77777777" w:rsidR="00341646" w:rsidRPr="00BB36CF" w:rsidRDefault="00341646" w:rsidP="00B6055C">
            <w:pPr>
              <w:pStyle w:val="ConsPlusNormal"/>
              <w:contextualSpacing/>
              <w:jc w:val="center"/>
              <w:rPr>
                <w:color w:val="000000" w:themeColor="text1"/>
              </w:rPr>
            </w:pPr>
            <w:r w:rsidRPr="00BB36CF">
              <w:rPr>
                <w:color w:val="000000" w:themeColor="text1"/>
              </w:rPr>
              <w:t>взрослый</w:t>
            </w:r>
          </w:p>
        </w:tc>
        <w:tc>
          <w:tcPr>
            <w:tcW w:w="794" w:type="dxa"/>
          </w:tcPr>
          <w:p w14:paraId="393E8F8B" w14:textId="77777777" w:rsidR="00341646" w:rsidRPr="00BB36CF" w:rsidRDefault="00341646" w:rsidP="00B6055C">
            <w:pPr>
              <w:pStyle w:val="ConsPlusNormal"/>
              <w:contextualSpacing/>
              <w:jc w:val="center"/>
              <w:rPr>
                <w:color w:val="000000" w:themeColor="text1"/>
              </w:rPr>
            </w:pPr>
            <w:r w:rsidRPr="00BB36CF">
              <w:rPr>
                <w:color w:val="000000" w:themeColor="text1"/>
              </w:rPr>
              <w:t>детский</w:t>
            </w:r>
          </w:p>
        </w:tc>
        <w:tc>
          <w:tcPr>
            <w:tcW w:w="907" w:type="dxa"/>
          </w:tcPr>
          <w:p w14:paraId="30159725" w14:textId="77777777" w:rsidR="00341646" w:rsidRPr="00BB36CF" w:rsidRDefault="00341646" w:rsidP="00B6055C">
            <w:pPr>
              <w:pStyle w:val="ConsPlusNormal"/>
              <w:contextualSpacing/>
              <w:jc w:val="center"/>
              <w:rPr>
                <w:color w:val="000000" w:themeColor="text1"/>
              </w:rPr>
            </w:pPr>
            <w:r w:rsidRPr="00BB36CF">
              <w:rPr>
                <w:color w:val="000000" w:themeColor="text1"/>
              </w:rPr>
              <w:t>багаж</w:t>
            </w:r>
          </w:p>
        </w:tc>
        <w:tc>
          <w:tcPr>
            <w:tcW w:w="850" w:type="dxa"/>
          </w:tcPr>
          <w:p w14:paraId="47544381" w14:textId="77777777" w:rsidR="00341646" w:rsidRPr="00BB36CF" w:rsidRDefault="00341646" w:rsidP="00B6055C">
            <w:pPr>
              <w:pStyle w:val="ConsPlusNormal"/>
              <w:contextualSpacing/>
              <w:jc w:val="center"/>
              <w:rPr>
                <w:color w:val="000000" w:themeColor="text1"/>
              </w:rPr>
            </w:pPr>
            <w:r w:rsidRPr="00BB36CF">
              <w:rPr>
                <w:color w:val="000000" w:themeColor="text1"/>
              </w:rPr>
              <w:t>груз</w:t>
            </w:r>
          </w:p>
        </w:tc>
        <w:tc>
          <w:tcPr>
            <w:tcW w:w="993" w:type="dxa"/>
          </w:tcPr>
          <w:p w14:paraId="06AE7645" w14:textId="77777777" w:rsidR="00341646" w:rsidRPr="00BB36CF" w:rsidRDefault="00341646" w:rsidP="00B6055C">
            <w:pPr>
              <w:pStyle w:val="ConsPlusNormal"/>
              <w:contextualSpacing/>
              <w:jc w:val="center"/>
              <w:rPr>
                <w:color w:val="000000" w:themeColor="text1"/>
              </w:rPr>
            </w:pPr>
            <w:r w:rsidRPr="00BB36CF">
              <w:rPr>
                <w:color w:val="000000" w:themeColor="text1"/>
              </w:rPr>
              <w:t>взрослый</w:t>
            </w:r>
          </w:p>
        </w:tc>
        <w:tc>
          <w:tcPr>
            <w:tcW w:w="810" w:type="dxa"/>
          </w:tcPr>
          <w:p w14:paraId="6DFBF6B3" w14:textId="77777777" w:rsidR="00341646" w:rsidRPr="00BB36CF" w:rsidRDefault="00341646" w:rsidP="00B6055C">
            <w:pPr>
              <w:pStyle w:val="ConsPlusNormal"/>
              <w:contextualSpacing/>
              <w:jc w:val="center"/>
              <w:rPr>
                <w:color w:val="000000" w:themeColor="text1"/>
              </w:rPr>
            </w:pPr>
            <w:r w:rsidRPr="00BB36CF">
              <w:rPr>
                <w:color w:val="000000" w:themeColor="text1"/>
              </w:rPr>
              <w:t>детский</w:t>
            </w:r>
          </w:p>
        </w:tc>
        <w:tc>
          <w:tcPr>
            <w:tcW w:w="810" w:type="dxa"/>
          </w:tcPr>
          <w:p w14:paraId="763435B9" w14:textId="77777777" w:rsidR="00341646" w:rsidRPr="00BB36CF" w:rsidRDefault="00341646" w:rsidP="00B6055C">
            <w:pPr>
              <w:pStyle w:val="ConsPlusNormal"/>
              <w:contextualSpacing/>
              <w:jc w:val="center"/>
              <w:rPr>
                <w:color w:val="000000" w:themeColor="text1"/>
              </w:rPr>
            </w:pPr>
            <w:r w:rsidRPr="00BB36CF">
              <w:rPr>
                <w:color w:val="000000" w:themeColor="text1"/>
              </w:rPr>
              <w:t>багаж, груз</w:t>
            </w:r>
          </w:p>
        </w:tc>
        <w:tc>
          <w:tcPr>
            <w:tcW w:w="1361" w:type="dxa"/>
            <w:vMerge/>
          </w:tcPr>
          <w:p w14:paraId="4BFDEE6C" w14:textId="77777777" w:rsidR="00341646" w:rsidRPr="00BB36CF" w:rsidRDefault="00341646" w:rsidP="00B6055C">
            <w:pPr>
              <w:pStyle w:val="ConsPlusNormal"/>
              <w:contextualSpacing/>
              <w:rPr>
                <w:color w:val="000000" w:themeColor="text1"/>
              </w:rPr>
            </w:pPr>
          </w:p>
        </w:tc>
        <w:tc>
          <w:tcPr>
            <w:tcW w:w="1152" w:type="dxa"/>
            <w:vMerge/>
          </w:tcPr>
          <w:p w14:paraId="67B07495" w14:textId="77777777" w:rsidR="00341646" w:rsidRPr="00BB36CF" w:rsidRDefault="00341646" w:rsidP="00B6055C">
            <w:pPr>
              <w:pStyle w:val="ConsPlusNormal"/>
              <w:contextualSpacing/>
              <w:rPr>
                <w:color w:val="000000" w:themeColor="text1"/>
              </w:rPr>
            </w:pPr>
          </w:p>
        </w:tc>
        <w:tc>
          <w:tcPr>
            <w:tcW w:w="1134" w:type="dxa"/>
            <w:vMerge/>
          </w:tcPr>
          <w:p w14:paraId="77755FAD" w14:textId="77777777" w:rsidR="00341646" w:rsidRPr="00BB36CF" w:rsidRDefault="00341646" w:rsidP="00B6055C">
            <w:pPr>
              <w:pStyle w:val="ConsPlusNormal"/>
              <w:contextualSpacing/>
              <w:rPr>
                <w:color w:val="000000" w:themeColor="text1"/>
              </w:rPr>
            </w:pPr>
          </w:p>
        </w:tc>
        <w:tc>
          <w:tcPr>
            <w:tcW w:w="1247" w:type="dxa"/>
            <w:vMerge/>
          </w:tcPr>
          <w:p w14:paraId="6CE47119" w14:textId="77777777" w:rsidR="00341646" w:rsidRPr="00BB36CF" w:rsidRDefault="00341646" w:rsidP="00B6055C">
            <w:pPr>
              <w:pStyle w:val="ConsPlusNormal"/>
              <w:contextualSpacing/>
              <w:rPr>
                <w:color w:val="000000" w:themeColor="text1"/>
              </w:rPr>
            </w:pPr>
          </w:p>
        </w:tc>
        <w:tc>
          <w:tcPr>
            <w:tcW w:w="964" w:type="dxa"/>
            <w:vMerge/>
          </w:tcPr>
          <w:p w14:paraId="12D3B2A9" w14:textId="77777777" w:rsidR="00341646" w:rsidRPr="00BB36CF" w:rsidRDefault="00341646" w:rsidP="00B6055C">
            <w:pPr>
              <w:pStyle w:val="ConsPlusNormal"/>
              <w:contextualSpacing/>
              <w:rPr>
                <w:color w:val="000000" w:themeColor="text1"/>
              </w:rPr>
            </w:pPr>
          </w:p>
        </w:tc>
      </w:tr>
      <w:tr w:rsidR="00341646" w:rsidRPr="00BB36CF" w14:paraId="3796408D" w14:textId="77777777" w:rsidTr="00B6055C">
        <w:tc>
          <w:tcPr>
            <w:tcW w:w="607" w:type="dxa"/>
          </w:tcPr>
          <w:p w14:paraId="015A4075" w14:textId="77777777" w:rsidR="00341646" w:rsidRPr="00BB36CF" w:rsidRDefault="00341646" w:rsidP="00B6055C">
            <w:pPr>
              <w:pStyle w:val="ConsPlusNormal"/>
              <w:contextualSpacing/>
              <w:jc w:val="center"/>
              <w:rPr>
                <w:color w:val="000000" w:themeColor="text1"/>
              </w:rPr>
            </w:pPr>
            <w:r w:rsidRPr="00BB36CF">
              <w:rPr>
                <w:color w:val="000000" w:themeColor="text1"/>
              </w:rPr>
              <w:t>1</w:t>
            </w:r>
          </w:p>
        </w:tc>
        <w:tc>
          <w:tcPr>
            <w:tcW w:w="1373" w:type="dxa"/>
          </w:tcPr>
          <w:p w14:paraId="7E678591" w14:textId="77777777" w:rsidR="00341646" w:rsidRPr="00BB36CF" w:rsidRDefault="00341646" w:rsidP="00B6055C">
            <w:pPr>
              <w:pStyle w:val="ConsPlusNormal"/>
              <w:contextualSpacing/>
              <w:jc w:val="center"/>
              <w:rPr>
                <w:color w:val="000000" w:themeColor="text1"/>
              </w:rPr>
            </w:pPr>
            <w:r w:rsidRPr="00BB36CF">
              <w:rPr>
                <w:color w:val="000000" w:themeColor="text1"/>
              </w:rPr>
              <w:t>2</w:t>
            </w:r>
          </w:p>
        </w:tc>
        <w:tc>
          <w:tcPr>
            <w:tcW w:w="907" w:type="dxa"/>
          </w:tcPr>
          <w:p w14:paraId="647C0D4D" w14:textId="77777777" w:rsidR="00341646" w:rsidRPr="00BB36CF" w:rsidRDefault="00341646" w:rsidP="00B6055C">
            <w:pPr>
              <w:pStyle w:val="ConsPlusNormal"/>
              <w:contextualSpacing/>
              <w:jc w:val="center"/>
              <w:rPr>
                <w:color w:val="000000" w:themeColor="text1"/>
              </w:rPr>
            </w:pPr>
            <w:r w:rsidRPr="00BB36CF">
              <w:rPr>
                <w:color w:val="000000" w:themeColor="text1"/>
              </w:rPr>
              <w:t>3</w:t>
            </w:r>
          </w:p>
        </w:tc>
        <w:tc>
          <w:tcPr>
            <w:tcW w:w="794" w:type="dxa"/>
          </w:tcPr>
          <w:p w14:paraId="0617317F" w14:textId="77777777" w:rsidR="00341646" w:rsidRPr="00BB36CF" w:rsidRDefault="00341646" w:rsidP="00B6055C">
            <w:pPr>
              <w:pStyle w:val="ConsPlusNormal"/>
              <w:contextualSpacing/>
              <w:jc w:val="center"/>
              <w:rPr>
                <w:color w:val="000000" w:themeColor="text1"/>
              </w:rPr>
            </w:pPr>
            <w:r w:rsidRPr="00BB36CF">
              <w:rPr>
                <w:color w:val="000000" w:themeColor="text1"/>
              </w:rPr>
              <w:t>4</w:t>
            </w:r>
          </w:p>
        </w:tc>
        <w:tc>
          <w:tcPr>
            <w:tcW w:w="907" w:type="dxa"/>
          </w:tcPr>
          <w:p w14:paraId="42D2858A" w14:textId="77777777" w:rsidR="00341646" w:rsidRPr="00BB36CF" w:rsidRDefault="00341646" w:rsidP="00B6055C">
            <w:pPr>
              <w:pStyle w:val="ConsPlusNormal"/>
              <w:contextualSpacing/>
              <w:jc w:val="center"/>
              <w:rPr>
                <w:color w:val="000000" w:themeColor="text1"/>
              </w:rPr>
            </w:pPr>
            <w:r w:rsidRPr="00BB36CF">
              <w:rPr>
                <w:color w:val="000000" w:themeColor="text1"/>
              </w:rPr>
              <w:t>5</w:t>
            </w:r>
          </w:p>
        </w:tc>
        <w:tc>
          <w:tcPr>
            <w:tcW w:w="850" w:type="dxa"/>
          </w:tcPr>
          <w:p w14:paraId="2159E603" w14:textId="77777777" w:rsidR="00341646" w:rsidRPr="00BB36CF" w:rsidRDefault="00341646" w:rsidP="00B6055C">
            <w:pPr>
              <w:pStyle w:val="ConsPlusNormal"/>
              <w:contextualSpacing/>
              <w:jc w:val="center"/>
              <w:rPr>
                <w:color w:val="000000" w:themeColor="text1"/>
              </w:rPr>
            </w:pPr>
            <w:r w:rsidRPr="00BB36CF">
              <w:rPr>
                <w:color w:val="000000" w:themeColor="text1"/>
              </w:rPr>
              <w:t>6</w:t>
            </w:r>
          </w:p>
        </w:tc>
        <w:tc>
          <w:tcPr>
            <w:tcW w:w="993" w:type="dxa"/>
          </w:tcPr>
          <w:p w14:paraId="10D9C3A1" w14:textId="77777777" w:rsidR="00341646" w:rsidRPr="00BB36CF" w:rsidRDefault="00341646" w:rsidP="00B6055C">
            <w:pPr>
              <w:pStyle w:val="ConsPlusNormal"/>
              <w:contextualSpacing/>
              <w:jc w:val="center"/>
              <w:rPr>
                <w:color w:val="000000" w:themeColor="text1"/>
              </w:rPr>
            </w:pPr>
            <w:r w:rsidRPr="00BB36CF">
              <w:rPr>
                <w:color w:val="000000" w:themeColor="text1"/>
              </w:rPr>
              <w:t>7</w:t>
            </w:r>
          </w:p>
        </w:tc>
        <w:tc>
          <w:tcPr>
            <w:tcW w:w="810" w:type="dxa"/>
          </w:tcPr>
          <w:p w14:paraId="0D32B65B" w14:textId="77777777" w:rsidR="00341646" w:rsidRPr="00BB36CF" w:rsidRDefault="00341646" w:rsidP="00B6055C">
            <w:pPr>
              <w:pStyle w:val="ConsPlusNormal"/>
              <w:contextualSpacing/>
              <w:jc w:val="center"/>
              <w:rPr>
                <w:color w:val="000000" w:themeColor="text1"/>
              </w:rPr>
            </w:pPr>
            <w:r w:rsidRPr="00BB36CF">
              <w:rPr>
                <w:color w:val="000000" w:themeColor="text1"/>
              </w:rPr>
              <w:t>8</w:t>
            </w:r>
          </w:p>
        </w:tc>
        <w:tc>
          <w:tcPr>
            <w:tcW w:w="810" w:type="dxa"/>
          </w:tcPr>
          <w:p w14:paraId="6D8A83BE" w14:textId="77777777" w:rsidR="00341646" w:rsidRPr="00BB36CF" w:rsidRDefault="00341646" w:rsidP="00B6055C">
            <w:pPr>
              <w:pStyle w:val="ConsPlusNormal"/>
              <w:contextualSpacing/>
              <w:jc w:val="center"/>
              <w:rPr>
                <w:color w:val="000000" w:themeColor="text1"/>
              </w:rPr>
            </w:pPr>
            <w:r w:rsidRPr="00BB36CF">
              <w:rPr>
                <w:color w:val="000000" w:themeColor="text1"/>
              </w:rPr>
              <w:t>9</w:t>
            </w:r>
          </w:p>
        </w:tc>
        <w:tc>
          <w:tcPr>
            <w:tcW w:w="1361" w:type="dxa"/>
          </w:tcPr>
          <w:p w14:paraId="75ED032F" w14:textId="77777777" w:rsidR="00341646" w:rsidRPr="00BB36CF" w:rsidRDefault="00341646" w:rsidP="00B6055C">
            <w:pPr>
              <w:pStyle w:val="ConsPlusNormal"/>
              <w:contextualSpacing/>
              <w:jc w:val="center"/>
              <w:rPr>
                <w:color w:val="000000" w:themeColor="text1"/>
              </w:rPr>
            </w:pPr>
            <w:r w:rsidRPr="00BB36CF">
              <w:rPr>
                <w:color w:val="000000" w:themeColor="text1"/>
              </w:rPr>
              <w:t>10</w:t>
            </w:r>
          </w:p>
        </w:tc>
        <w:tc>
          <w:tcPr>
            <w:tcW w:w="1152" w:type="dxa"/>
          </w:tcPr>
          <w:p w14:paraId="20A02952" w14:textId="77777777" w:rsidR="00341646" w:rsidRPr="00BB36CF" w:rsidRDefault="00341646" w:rsidP="00B6055C">
            <w:pPr>
              <w:pStyle w:val="ConsPlusNormal"/>
              <w:contextualSpacing/>
              <w:jc w:val="center"/>
              <w:rPr>
                <w:color w:val="000000" w:themeColor="text1"/>
              </w:rPr>
            </w:pPr>
            <w:r w:rsidRPr="00BB36CF">
              <w:rPr>
                <w:color w:val="000000" w:themeColor="text1"/>
              </w:rPr>
              <w:t>11</w:t>
            </w:r>
          </w:p>
        </w:tc>
        <w:tc>
          <w:tcPr>
            <w:tcW w:w="1134" w:type="dxa"/>
          </w:tcPr>
          <w:p w14:paraId="3B5E0362" w14:textId="77777777" w:rsidR="00341646" w:rsidRPr="00BB36CF" w:rsidRDefault="00341646" w:rsidP="00B6055C">
            <w:pPr>
              <w:pStyle w:val="ConsPlusNormal"/>
              <w:contextualSpacing/>
              <w:jc w:val="center"/>
              <w:rPr>
                <w:color w:val="000000" w:themeColor="text1"/>
              </w:rPr>
            </w:pPr>
            <w:r w:rsidRPr="00BB36CF">
              <w:rPr>
                <w:color w:val="000000" w:themeColor="text1"/>
              </w:rPr>
              <w:t>12</w:t>
            </w:r>
          </w:p>
        </w:tc>
        <w:tc>
          <w:tcPr>
            <w:tcW w:w="1247" w:type="dxa"/>
          </w:tcPr>
          <w:p w14:paraId="20B4A337" w14:textId="77777777" w:rsidR="00341646" w:rsidRPr="00BB36CF" w:rsidRDefault="00341646" w:rsidP="00B6055C">
            <w:pPr>
              <w:pStyle w:val="ConsPlusNormal"/>
              <w:contextualSpacing/>
              <w:jc w:val="center"/>
              <w:rPr>
                <w:color w:val="000000" w:themeColor="text1"/>
              </w:rPr>
            </w:pPr>
            <w:r w:rsidRPr="00BB36CF">
              <w:rPr>
                <w:color w:val="000000" w:themeColor="text1"/>
              </w:rPr>
              <w:t>13</w:t>
            </w:r>
          </w:p>
        </w:tc>
        <w:tc>
          <w:tcPr>
            <w:tcW w:w="964" w:type="dxa"/>
          </w:tcPr>
          <w:p w14:paraId="4CE63BF0" w14:textId="77777777" w:rsidR="00341646" w:rsidRPr="00BB36CF" w:rsidRDefault="00341646" w:rsidP="00B6055C">
            <w:pPr>
              <w:pStyle w:val="ConsPlusNormal"/>
              <w:contextualSpacing/>
              <w:jc w:val="center"/>
              <w:rPr>
                <w:color w:val="000000" w:themeColor="text1"/>
              </w:rPr>
            </w:pPr>
            <w:r w:rsidRPr="00BB36CF">
              <w:rPr>
                <w:color w:val="000000" w:themeColor="text1"/>
              </w:rPr>
              <w:t>14</w:t>
            </w:r>
          </w:p>
        </w:tc>
      </w:tr>
      <w:tr w:rsidR="00341646" w:rsidRPr="00BB36CF" w14:paraId="0E257503" w14:textId="77777777" w:rsidTr="00B6055C">
        <w:tc>
          <w:tcPr>
            <w:tcW w:w="607" w:type="dxa"/>
          </w:tcPr>
          <w:p w14:paraId="1A373D50" w14:textId="77777777" w:rsidR="00341646" w:rsidRPr="00BB36CF" w:rsidRDefault="00341646" w:rsidP="00B6055C">
            <w:pPr>
              <w:pStyle w:val="ConsPlusNormal"/>
              <w:contextualSpacing/>
              <w:rPr>
                <w:color w:val="000000" w:themeColor="text1"/>
              </w:rPr>
            </w:pPr>
          </w:p>
        </w:tc>
        <w:tc>
          <w:tcPr>
            <w:tcW w:w="1373" w:type="dxa"/>
          </w:tcPr>
          <w:p w14:paraId="5437E29B" w14:textId="77777777" w:rsidR="00341646" w:rsidRPr="00BB36CF" w:rsidRDefault="00341646" w:rsidP="00B6055C">
            <w:pPr>
              <w:pStyle w:val="ConsPlusNormal"/>
              <w:contextualSpacing/>
              <w:rPr>
                <w:color w:val="000000" w:themeColor="text1"/>
              </w:rPr>
            </w:pPr>
          </w:p>
        </w:tc>
        <w:tc>
          <w:tcPr>
            <w:tcW w:w="907" w:type="dxa"/>
          </w:tcPr>
          <w:p w14:paraId="7EFD2527" w14:textId="77777777" w:rsidR="00341646" w:rsidRPr="00BB36CF" w:rsidRDefault="00341646" w:rsidP="00B6055C">
            <w:pPr>
              <w:pStyle w:val="ConsPlusNormal"/>
              <w:contextualSpacing/>
              <w:rPr>
                <w:color w:val="000000" w:themeColor="text1"/>
              </w:rPr>
            </w:pPr>
          </w:p>
        </w:tc>
        <w:tc>
          <w:tcPr>
            <w:tcW w:w="794" w:type="dxa"/>
          </w:tcPr>
          <w:p w14:paraId="508748FF" w14:textId="77777777" w:rsidR="00341646" w:rsidRPr="00BB36CF" w:rsidRDefault="00341646" w:rsidP="00B6055C">
            <w:pPr>
              <w:pStyle w:val="ConsPlusNormal"/>
              <w:contextualSpacing/>
              <w:rPr>
                <w:color w:val="000000" w:themeColor="text1"/>
              </w:rPr>
            </w:pPr>
          </w:p>
        </w:tc>
        <w:tc>
          <w:tcPr>
            <w:tcW w:w="907" w:type="dxa"/>
          </w:tcPr>
          <w:p w14:paraId="710833FA" w14:textId="77777777" w:rsidR="00341646" w:rsidRPr="00BB36CF" w:rsidRDefault="00341646" w:rsidP="00B6055C">
            <w:pPr>
              <w:pStyle w:val="ConsPlusNormal"/>
              <w:contextualSpacing/>
              <w:rPr>
                <w:color w:val="000000" w:themeColor="text1"/>
              </w:rPr>
            </w:pPr>
          </w:p>
        </w:tc>
        <w:tc>
          <w:tcPr>
            <w:tcW w:w="850" w:type="dxa"/>
          </w:tcPr>
          <w:p w14:paraId="62BEF9C0" w14:textId="77777777" w:rsidR="00341646" w:rsidRPr="00BB36CF" w:rsidRDefault="00341646" w:rsidP="00B6055C">
            <w:pPr>
              <w:pStyle w:val="ConsPlusNormal"/>
              <w:contextualSpacing/>
              <w:rPr>
                <w:color w:val="000000" w:themeColor="text1"/>
              </w:rPr>
            </w:pPr>
          </w:p>
        </w:tc>
        <w:tc>
          <w:tcPr>
            <w:tcW w:w="993" w:type="dxa"/>
          </w:tcPr>
          <w:p w14:paraId="5380255F" w14:textId="77777777" w:rsidR="00341646" w:rsidRPr="00BB36CF" w:rsidRDefault="00341646" w:rsidP="00B6055C">
            <w:pPr>
              <w:pStyle w:val="ConsPlusNormal"/>
              <w:contextualSpacing/>
              <w:rPr>
                <w:color w:val="000000" w:themeColor="text1"/>
              </w:rPr>
            </w:pPr>
          </w:p>
        </w:tc>
        <w:tc>
          <w:tcPr>
            <w:tcW w:w="810" w:type="dxa"/>
          </w:tcPr>
          <w:p w14:paraId="7626998E" w14:textId="77777777" w:rsidR="00341646" w:rsidRPr="00BB36CF" w:rsidRDefault="00341646" w:rsidP="00B6055C">
            <w:pPr>
              <w:pStyle w:val="ConsPlusNormal"/>
              <w:contextualSpacing/>
              <w:rPr>
                <w:color w:val="000000" w:themeColor="text1"/>
              </w:rPr>
            </w:pPr>
          </w:p>
        </w:tc>
        <w:tc>
          <w:tcPr>
            <w:tcW w:w="810" w:type="dxa"/>
          </w:tcPr>
          <w:p w14:paraId="41DDD9F1" w14:textId="77777777" w:rsidR="00341646" w:rsidRPr="00BB36CF" w:rsidRDefault="00341646" w:rsidP="00B6055C">
            <w:pPr>
              <w:pStyle w:val="ConsPlusNormal"/>
              <w:contextualSpacing/>
              <w:rPr>
                <w:color w:val="000000" w:themeColor="text1"/>
              </w:rPr>
            </w:pPr>
          </w:p>
        </w:tc>
        <w:tc>
          <w:tcPr>
            <w:tcW w:w="1361" w:type="dxa"/>
          </w:tcPr>
          <w:p w14:paraId="76FEC80A" w14:textId="77777777" w:rsidR="00341646" w:rsidRPr="00BB36CF" w:rsidRDefault="00341646" w:rsidP="00B6055C">
            <w:pPr>
              <w:pStyle w:val="ConsPlusNormal"/>
              <w:contextualSpacing/>
              <w:rPr>
                <w:color w:val="000000" w:themeColor="text1"/>
              </w:rPr>
            </w:pPr>
          </w:p>
        </w:tc>
        <w:tc>
          <w:tcPr>
            <w:tcW w:w="1152" w:type="dxa"/>
          </w:tcPr>
          <w:p w14:paraId="274D3181" w14:textId="77777777" w:rsidR="00341646" w:rsidRPr="00BB36CF" w:rsidRDefault="00341646" w:rsidP="00B6055C">
            <w:pPr>
              <w:pStyle w:val="ConsPlusNormal"/>
              <w:contextualSpacing/>
              <w:rPr>
                <w:color w:val="000000" w:themeColor="text1"/>
              </w:rPr>
            </w:pPr>
          </w:p>
        </w:tc>
        <w:tc>
          <w:tcPr>
            <w:tcW w:w="1134" w:type="dxa"/>
          </w:tcPr>
          <w:p w14:paraId="5770DDBB" w14:textId="77777777" w:rsidR="00341646" w:rsidRPr="00BB36CF" w:rsidRDefault="00341646" w:rsidP="00B6055C">
            <w:pPr>
              <w:pStyle w:val="ConsPlusNormal"/>
              <w:contextualSpacing/>
              <w:rPr>
                <w:color w:val="000000" w:themeColor="text1"/>
              </w:rPr>
            </w:pPr>
          </w:p>
        </w:tc>
        <w:tc>
          <w:tcPr>
            <w:tcW w:w="1247" w:type="dxa"/>
          </w:tcPr>
          <w:p w14:paraId="1FF72DCC" w14:textId="77777777" w:rsidR="00341646" w:rsidRPr="00BB36CF" w:rsidRDefault="00341646" w:rsidP="00B6055C">
            <w:pPr>
              <w:pStyle w:val="ConsPlusNormal"/>
              <w:contextualSpacing/>
              <w:rPr>
                <w:color w:val="000000" w:themeColor="text1"/>
              </w:rPr>
            </w:pPr>
          </w:p>
        </w:tc>
        <w:tc>
          <w:tcPr>
            <w:tcW w:w="964" w:type="dxa"/>
          </w:tcPr>
          <w:p w14:paraId="68A49CEF" w14:textId="77777777" w:rsidR="00341646" w:rsidRPr="00BB36CF" w:rsidRDefault="00341646" w:rsidP="00B6055C">
            <w:pPr>
              <w:pStyle w:val="ConsPlusNormal"/>
              <w:contextualSpacing/>
              <w:rPr>
                <w:color w:val="000000" w:themeColor="text1"/>
              </w:rPr>
            </w:pPr>
          </w:p>
        </w:tc>
      </w:tr>
    </w:tbl>
    <w:p w14:paraId="4E06B50D" w14:textId="77777777" w:rsidR="00341646" w:rsidRPr="00BB36CF" w:rsidRDefault="00341646" w:rsidP="00341646">
      <w:pPr>
        <w:pStyle w:val="ConsPlusNormal"/>
        <w:contextualSpacing/>
        <w:rPr>
          <w:color w:val="000000" w:themeColor="text1"/>
        </w:rPr>
        <w:sectPr w:rsidR="00341646" w:rsidRPr="00BB36CF">
          <w:pgSz w:w="16838" w:h="11905" w:orient="landscape"/>
          <w:pgMar w:top="1701" w:right="1134" w:bottom="850" w:left="1134" w:header="0" w:footer="0" w:gutter="0"/>
          <w:cols w:space="720"/>
          <w:titlePg/>
        </w:sectPr>
      </w:pPr>
    </w:p>
    <w:p w14:paraId="725CA011" w14:textId="77777777" w:rsidR="00341646" w:rsidRPr="00BB36CF" w:rsidRDefault="00341646" w:rsidP="00341646">
      <w:pPr>
        <w:pStyle w:val="ConsPlusNormal"/>
        <w:ind w:firstLine="540"/>
        <w:contextualSpacing/>
        <w:jc w:val="both"/>
        <w:rPr>
          <w:color w:val="000000" w:themeColor="text1"/>
        </w:rPr>
      </w:pPr>
    </w:p>
    <w:p w14:paraId="66759F0A" w14:textId="2844DEA5"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Соответствие условиям (требованиям), установленным </w:t>
      </w:r>
      <w:hyperlink w:anchor="P20">
        <w:r w:rsidRPr="00BB36CF">
          <w:rPr>
            <w:color w:val="000000" w:themeColor="text1"/>
          </w:rPr>
          <w:t>Порядком</w:t>
        </w:r>
      </w:hyperlink>
      <w:r w:rsidRPr="00BB36CF">
        <w:rPr>
          <w:color w:val="000000" w:themeColor="text1"/>
        </w:rPr>
        <w:t xml:space="preserve"> предоставления субсидии и соглашением от ______ </w:t>
      </w:r>
      <w:r w:rsidR="0032036D" w:rsidRPr="00BB36CF">
        <w:rPr>
          <w:color w:val="000000" w:themeColor="text1"/>
        </w:rPr>
        <w:t>№</w:t>
      </w:r>
      <w:r w:rsidRPr="00BB36CF">
        <w:rPr>
          <w:color w:val="000000" w:themeColor="text1"/>
        </w:rPr>
        <w:t xml:space="preserve"> _______ </w:t>
      </w:r>
      <w:r w:rsidR="009D7B07" w:rsidRPr="00BB36CF">
        <w:rPr>
          <w:color w:val="000000" w:themeColor="text1"/>
        </w:rPr>
        <w:t>«</w:t>
      </w:r>
      <w:r w:rsidRPr="00BB36CF">
        <w:rPr>
          <w:color w:val="000000" w:themeColor="text1"/>
        </w:rPr>
        <w:t>___________</w:t>
      </w:r>
      <w:r w:rsidR="009D7B07" w:rsidRPr="00BB36CF">
        <w:rPr>
          <w:color w:val="000000" w:themeColor="text1"/>
        </w:rPr>
        <w:t>»</w:t>
      </w:r>
      <w:r w:rsidRPr="00BB36CF">
        <w:rPr>
          <w:color w:val="000000" w:themeColor="text1"/>
        </w:rPr>
        <w:t>, а также достоверность представленных сведений для получения субсидии за отчетный месяц подтверждаем.</w:t>
      </w:r>
    </w:p>
    <w:p w14:paraId="49632E01" w14:textId="77777777" w:rsidR="00341646" w:rsidRPr="00BB36CF" w:rsidRDefault="00341646" w:rsidP="00341646">
      <w:pPr>
        <w:pStyle w:val="ConsPlusNormal"/>
        <w:ind w:firstLine="540"/>
        <w:contextualSpacing/>
        <w:jc w:val="both"/>
        <w:rPr>
          <w:color w:val="000000" w:themeColor="text1"/>
        </w:rPr>
      </w:pPr>
    </w:p>
    <w:p w14:paraId="7CE8C15D"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ПОДПИСИ:</w:t>
      </w:r>
    </w:p>
    <w:p w14:paraId="084F074C" w14:textId="77777777" w:rsidR="00341646" w:rsidRPr="00BB36CF" w:rsidRDefault="00341646" w:rsidP="00341646">
      <w:pPr>
        <w:pStyle w:val="ConsPlusNormal"/>
        <w:ind w:firstLine="540"/>
        <w:contextualSpacing/>
        <w:jc w:val="both"/>
        <w:rPr>
          <w:color w:val="000000" w:themeColor="text1"/>
        </w:rPr>
      </w:pPr>
    </w:p>
    <w:p w14:paraId="5AD7A17C"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Получатель субсидии ___________ (Ф.И.О., должность (для юридического лица))</w:t>
      </w:r>
    </w:p>
    <w:p w14:paraId="1D5AF8B3" w14:textId="77777777" w:rsidR="00341646" w:rsidRPr="00BB36CF" w:rsidRDefault="00341646" w:rsidP="00341646">
      <w:pPr>
        <w:pStyle w:val="ConsPlusNormal"/>
        <w:ind w:firstLine="540"/>
        <w:contextualSpacing/>
        <w:jc w:val="both"/>
        <w:rPr>
          <w:color w:val="000000" w:themeColor="text1"/>
        </w:rPr>
      </w:pPr>
    </w:p>
    <w:p w14:paraId="4603BF06"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Департамент строительства,</w:t>
      </w:r>
    </w:p>
    <w:p w14:paraId="18C4146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архитектуры и ЖКХ администрации</w:t>
      </w:r>
    </w:p>
    <w:p w14:paraId="354FC1B5"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Ханты-Мансийского района ____________ (Ф.И.О. должность)</w:t>
      </w:r>
    </w:p>
    <w:p w14:paraId="4FC7141F" w14:textId="77777777" w:rsidR="00341646" w:rsidRPr="00BB36CF" w:rsidRDefault="00341646" w:rsidP="00341646">
      <w:pPr>
        <w:pStyle w:val="ConsPlusNormal"/>
        <w:contextualSpacing/>
        <w:rPr>
          <w:color w:val="000000" w:themeColor="text1"/>
        </w:rPr>
      </w:pPr>
    </w:p>
    <w:p w14:paraId="235BBB29" w14:textId="77777777" w:rsidR="00341646" w:rsidRPr="00BB36CF" w:rsidRDefault="00341646" w:rsidP="00341646">
      <w:pPr>
        <w:pStyle w:val="ConsPlusNormal"/>
        <w:contextualSpacing/>
        <w:rPr>
          <w:color w:val="000000" w:themeColor="text1"/>
        </w:rPr>
      </w:pPr>
    </w:p>
    <w:p w14:paraId="1127DBD4" w14:textId="77777777" w:rsidR="00341646" w:rsidRPr="00BB36CF" w:rsidRDefault="00341646" w:rsidP="00341646">
      <w:pPr>
        <w:pStyle w:val="ConsPlusNormal"/>
        <w:contextualSpacing/>
        <w:rPr>
          <w:color w:val="000000" w:themeColor="text1"/>
        </w:rPr>
      </w:pPr>
    </w:p>
    <w:p w14:paraId="412915E1" w14:textId="77777777" w:rsidR="00341646" w:rsidRPr="00BB36CF" w:rsidRDefault="00341646" w:rsidP="00341646">
      <w:pPr>
        <w:pStyle w:val="ConsPlusNormal"/>
        <w:contextualSpacing/>
        <w:rPr>
          <w:color w:val="000000" w:themeColor="text1"/>
        </w:rPr>
      </w:pPr>
    </w:p>
    <w:p w14:paraId="6039259D" w14:textId="6937404B" w:rsidR="00E07345" w:rsidRPr="00BB36CF" w:rsidRDefault="00E07345" w:rsidP="00341646">
      <w:pPr>
        <w:pStyle w:val="ConsPlusNormal"/>
        <w:contextualSpacing/>
        <w:rPr>
          <w:color w:val="000000" w:themeColor="text1"/>
        </w:rPr>
      </w:pPr>
    </w:p>
    <w:p w14:paraId="07AA63AD" w14:textId="77777777" w:rsidR="00E07345" w:rsidRPr="00BB36CF" w:rsidRDefault="00E07345">
      <w:pPr>
        <w:rPr>
          <w:rFonts w:ascii="Times New Roman" w:hAnsi="Times New Roman" w:cs="Times New Roman"/>
          <w:color w:val="000000" w:themeColor="text1"/>
          <w:sz w:val="28"/>
          <w:szCs w:val="28"/>
        </w:rPr>
      </w:pPr>
      <w:r w:rsidRPr="00BB36CF">
        <w:rPr>
          <w:color w:val="000000" w:themeColor="text1"/>
        </w:rPr>
        <w:br w:type="page"/>
      </w:r>
    </w:p>
    <w:p w14:paraId="0B64DFD0" w14:textId="77777777" w:rsidR="00341646" w:rsidRPr="00BB36CF" w:rsidRDefault="00341646" w:rsidP="00341646">
      <w:pPr>
        <w:pStyle w:val="ConsPlusNormal"/>
        <w:contextualSpacing/>
        <w:jc w:val="right"/>
        <w:rPr>
          <w:color w:val="000000" w:themeColor="text1"/>
        </w:rPr>
      </w:pPr>
      <w:r w:rsidRPr="00BB36CF">
        <w:rPr>
          <w:color w:val="000000" w:themeColor="text1"/>
        </w:rPr>
        <w:lastRenderedPageBreak/>
        <w:t>Приложение 2</w:t>
      </w:r>
    </w:p>
    <w:p w14:paraId="37EAF7FE" w14:textId="77777777" w:rsidR="00341646" w:rsidRPr="00BB36CF" w:rsidRDefault="00341646" w:rsidP="00341646">
      <w:pPr>
        <w:pStyle w:val="ConsPlusNormal"/>
        <w:contextualSpacing/>
        <w:jc w:val="right"/>
        <w:rPr>
          <w:color w:val="000000" w:themeColor="text1"/>
        </w:rPr>
      </w:pPr>
      <w:r w:rsidRPr="00BB36CF">
        <w:rPr>
          <w:color w:val="000000" w:themeColor="text1"/>
        </w:rPr>
        <w:t>к постановлению администрации</w:t>
      </w:r>
    </w:p>
    <w:p w14:paraId="4C38A569" w14:textId="77777777" w:rsidR="00341646" w:rsidRPr="00BB36CF" w:rsidRDefault="00341646" w:rsidP="00341646">
      <w:pPr>
        <w:pStyle w:val="ConsPlusNormal"/>
        <w:contextualSpacing/>
        <w:jc w:val="right"/>
        <w:rPr>
          <w:color w:val="000000" w:themeColor="text1"/>
        </w:rPr>
      </w:pPr>
      <w:r w:rsidRPr="00BB36CF">
        <w:rPr>
          <w:color w:val="000000" w:themeColor="text1"/>
        </w:rPr>
        <w:t>Ханты-Мансийского района</w:t>
      </w:r>
    </w:p>
    <w:p w14:paraId="342E9AB1" w14:textId="5B613390" w:rsidR="00341646" w:rsidRPr="00BB36CF" w:rsidRDefault="00341646" w:rsidP="00341646">
      <w:pPr>
        <w:pStyle w:val="ConsPlusNormal"/>
        <w:contextualSpacing/>
        <w:jc w:val="right"/>
        <w:rPr>
          <w:color w:val="000000" w:themeColor="text1"/>
        </w:rPr>
      </w:pPr>
      <w:r w:rsidRPr="00BB36CF">
        <w:rPr>
          <w:color w:val="000000" w:themeColor="text1"/>
        </w:rPr>
        <w:t xml:space="preserve">от 09.07.2020 </w:t>
      </w:r>
      <w:r w:rsidR="0032036D" w:rsidRPr="00BB36CF">
        <w:rPr>
          <w:color w:val="000000" w:themeColor="text1"/>
        </w:rPr>
        <w:t>№</w:t>
      </w:r>
      <w:r w:rsidRPr="00BB36CF">
        <w:rPr>
          <w:color w:val="000000" w:themeColor="text1"/>
        </w:rPr>
        <w:t xml:space="preserve"> 181</w:t>
      </w:r>
    </w:p>
    <w:p w14:paraId="7AF14134" w14:textId="77777777" w:rsidR="00341646" w:rsidRPr="00BB36CF" w:rsidRDefault="00341646" w:rsidP="00341646">
      <w:pPr>
        <w:pStyle w:val="ConsPlusNormal"/>
        <w:contextualSpacing/>
        <w:rPr>
          <w:color w:val="000000" w:themeColor="text1"/>
        </w:rPr>
      </w:pPr>
    </w:p>
    <w:p w14:paraId="145F5DFB" w14:textId="77777777" w:rsidR="00341646" w:rsidRPr="00BB36CF" w:rsidRDefault="00341646" w:rsidP="00341646">
      <w:pPr>
        <w:pStyle w:val="ConsPlusNormal"/>
        <w:contextualSpacing/>
        <w:jc w:val="center"/>
        <w:rPr>
          <w:color w:val="000000" w:themeColor="text1"/>
        </w:rPr>
      </w:pPr>
      <w:r w:rsidRPr="00BB36CF">
        <w:rPr>
          <w:color w:val="000000" w:themeColor="text1"/>
        </w:rPr>
        <w:t>ПОЛОЖЕНИЕ</w:t>
      </w:r>
    </w:p>
    <w:p w14:paraId="29A523DA" w14:textId="77777777" w:rsidR="00341646" w:rsidRPr="00BB36CF" w:rsidRDefault="00341646" w:rsidP="00341646">
      <w:pPr>
        <w:pStyle w:val="ConsPlusNormal"/>
        <w:contextualSpacing/>
        <w:jc w:val="center"/>
        <w:rPr>
          <w:color w:val="000000" w:themeColor="text1"/>
        </w:rPr>
      </w:pPr>
      <w:r w:rsidRPr="00BB36CF">
        <w:rPr>
          <w:color w:val="000000" w:themeColor="text1"/>
        </w:rPr>
        <w:t>О КОНКУРСНОМ ОТБОРЕ ПЕРЕВОЗЧИКОВ НА ПРАВО ПОЛУЧЕНИЯ СУБСИДИИ</w:t>
      </w:r>
    </w:p>
    <w:p w14:paraId="3F5D287A" w14:textId="77777777" w:rsidR="00341646" w:rsidRPr="00BB36CF" w:rsidRDefault="00341646" w:rsidP="00341646">
      <w:pPr>
        <w:pStyle w:val="ConsPlusNormal"/>
        <w:contextualSpacing/>
        <w:jc w:val="center"/>
        <w:rPr>
          <w:color w:val="000000" w:themeColor="text1"/>
        </w:rPr>
      </w:pPr>
      <w:r w:rsidRPr="00BB36CF">
        <w:rPr>
          <w:color w:val="000000" w:themeColor="text1"/>
        </w:rPr>
        <w:t>ИЗ МЕСТНОГО БЮДЖЕТА ЗА ОКАЗАНИЕ ТРАНСПОРТНЫХ УСЛУГ</w:t>
      </w:r>
    </w:p>
    <w:p w14:paraId="73E6B8B1" w14:textId="77777777" w:rsidR="00341646" w:rsidRPr="00BB36CF" w:rsidRDefault="00341646" w:rsidP="00341646">
      <w:pPr>
        <w:pStyle w:val="ConsPlusNormal"/>
        <w:contextualSpacing/>
        <w:jc w:val="center"/>
        <w:rPr>
          <w:color w:val="000000" w:themeColor="text1"/>
        </w:rPr>
      </w:pPr>
      <w:r w:rsidRPr="00BB36CF">
        <w:rPr>
          <w:color w:val="000000" w:themeColor="text1"/>
        </w:rPr>
        <w:t>(ВОЗДУШНЫМ, ВОДНЫМ (РЕЧНЫМ) ТРАНСПОРТОМ) НАСЕЛЕНИЮ</w:t>
      </w:r>
    </w:p>
    <w:p w14:paraId="75485F79" w14:textId="77777777" w:rsidR="00341646" w:rsidRPr="00BB36CF" w:rsidRDefault="00341646" w:rsidP="00341646">
      <w:pPr>
        <w:pStyle w:val="ConsPlusNormal"/>
        <w:contextualSpacing/>
        <w:jc w:val="center"/>
        <w:rPr>
          <w:color w:val="000000" w:themeColor="text1"/>
        </w:rPr>
      </w:pPr>
      <w:r w:rsidRPr="00BB36CF">
        <w:rPr>
          <w:color w:val="000000" w:themeColor="text1"/>
        </w:rPr>
        <w:t>ХАНТЫ-МАНСИЙСКОГО РАЙОНА</w:t>
      </w:r>
    </w:p>
    <w:p w14:paraId="7483AADA" w14:textId="77777777" w:rsidR="00341646" w:rsidRPr="00BB36CF" w:rsidRDefault="00341646" w:rsidP="00341646">
      <w:pPr>
        <w:pStyle w:val="ConsPlusNormal"/>
        <w:contextualSpacing/>
        <w:rPr>
          <w:color w:val="000000" w:themeColor="text1"/>
        </w:rPr>
      </w:pPr>
    </w:p>
    <w:p w14:paraId="7A3E5DCF" w14:textId="77777777" w:rsidR="00341646" w:rsidRPr="00BB36CF" w:rsidRDefault="00341646" w:rsidP="00341646">
      <w:pPr>
        <w:pStyle w:val="ConsPlusNormal"/>
        <w:contextualSpacing/>
        <w:jc w:val="center"/>
        <w:rPr>
          <w:color w:val="000000" w:themeColor="text1"/>
        </w:rPr>
      </w:pPr>
      <w:r w:rsidRPr="00BB36CF">
        <w:rPr>
          <w:color w:val="000000" w:themeColor="text1"/>
        </w:rPr>
        <w:t>Раздел I. ОРГАНИЗАЦИЯ КОНКУРСНОГО ОТБОРА</w:t>
      </w:r>
    </w:p>
    <w:p w14:paraId="45A1CEB4" w14:textId="77777777" w:rsidR="00341646" w:rsidRPr="00BB36CF" w:rsidRDefault="00341646" w:rsidP="00341646">
      <w:pPr>
        <w:pStyle w:val="ConsPlusNormal"/>
        <w:ind w:firstLine="540"/>
        <w:contextualSpacing/>
        <w:jc w:val="both"/>
        <w:rPr>
          <w:color w:val="000000" w:themeColor="text1"/>
        </w:rPr>
      </w:pPr>
    </w:p>
    <w:p w14:paraId="6B8396A5" w14:textId="716E35F3"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1. Конкурсный отбор перевозчиков на право получения субсидии из местного бюджета за оказание транспортных услуг (воздушным, водным (речным) транспортом) населению Ханты-Мансийского района (далее - конкурс) объявляется путем размещения в газете </w:t>
      </w:r>
      <w:r w:rsidR="009D7B07" w:rsidRPr="00BB36CF">
        <w:rPr>
          <w:color w:val="000000" w:themeColor="text1"/>
        </w:rPr>
        <w:t>«</w:t>
      </w:r>
      <w:r w:rsidRPr="00BB36CF">
        <w:rPr>
          <w:color w:val="000000" w:themeColor="text1"/>
        </w:rPr>
        <w:t>Наш район</w:t>
      </w:r>
      <w:r w:rsidR="009D7B07" w:rsidRPr="00BB36CF">
        <w:rPr>
          <w:color w:val="000000" w:themeColor="text1"/>
        </w:rPr>
        <w:t>»</w:t>
      </w:r>
      <w:r w:rsidRPr="00BB36CF">
        <w:rPr>
          <w:color w:val="000000" w:themeColor="text1"/>
        </w:rPr>
        <w:t xml:space="preserve">, в официальном сетевом издании </w:t>
      </w:r>
      <w:r w:rsidR="009D7B07" w:rsidRPr="00BB36CF">
        <w:rPr>
          <w:color w:val="000000" w:themeColor="text1"/>
        </w:rPr>
        <w:t>«</w:t>
      </w:r>
      <w:r w:rsidRPr="00BB36CF">
        <w:rPr>
          <w:color w:val="000000" w:themeColor="text1"/>
        </w:rPr>
        <w:t>Наш район Ханты-Мансийский</w:t>
      </w:r>
      <w:r w:rsidR="009D7B07" w:rsidRPr="00BB36CF">
        <w:rPr>
          <w:color w:val="000000" w:themeColor="text1"/>
        </w:rPr>
        <w:t>»</w:t>
      </w:r>
      <w:r w:rsidRPr="00BB36CF">
        <w:rPr>
          <w:color w:val="000000" w:themeColor="text1"/>
        </w:rPr>
        <w:t>, на официальном сайте http://hmr</w:t>
      </w:r>
      <w:r w:rsidR="0032036D" w:rsidRPr="00BB36CF">
        <w:rPr>
          <w:color w:val="000000" w:themeColor="text1"/>
          <w:lang w:val="en-US"/>
        </w:rPr>
        <w:t>n</w:t>
      </w:r>
      <w:r w:rsidRPr="00BB36CF">
        <w:rPr>
          <w:color w:val="000000" w:themeColor="text1"/>
        </w:rPr>
        <w:t>.ru/raio</w:t>
      </w:r>
      <w:r w:rsidR="0032036D" w:rsidRPr="00BB36CF">
        <w:rPr>
          <w:color w:val="000000" w:themeColor="text1"/>
          <w:lang w:val="en-US"/>
        </w:rPr>
        <w:t>n</w:t>
      </w:r>
      <w:r w:rsidRPr="00BB36CF">
        <w:rPr>
          <w:color w:val="000000" w:themeColor="text1"/>
        </w:rPr>
        <w:t>/ администрации Ханты-Мансийского района (далее - опубликование) объявления о проведении конкурса не ранее дня вступления в силу решения о бюджете Ханты-Мансийского района, утвержденного на очередной финансовый год и плановый период и не позднее чем за 30 календарных дней до даты начала подачи или окончания приема предложений (заявок) участников отбора путем конкурса (далее также отбор, конкурс, конкурсный отбор).</w:t>
      </w:r>
    </w:p>
    <w:p w14:paraId="32372E2E"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 Организатором конкурса является департамент строительства, архитектуры и ЖКХ администрация Ханты-Мансийского района (далее - организатор), функции которого в соответствии с настоящим Положением исполняет сектор транспорта, связи и дорог департамента строительства, архитектуры и ЖКХ администрации Ханты-Мансийского района (далее - уполномоченный орган) и конкурсная комиссия, создаваемая на постоянной основе. Должностной состав конкурсной комиссии и Положение о ее деятельности утверждается распоряжением администрации Ханты-Мансийского района.</w:t>
      </w:r>
    </w:p>
    <w:p w14:paraId="09F36678" w14:textId="77777777" w:rsidR="00341646" w:rsidRPr="00BB36CF" w:rsidRDefault="00341646" w:rsidP="00341646">
      <w:pPr>
        <w:pStyle w:val="ConsPlusNormal"/>
        <w:ind w:firstLine="540"/>
        <w:contextualSpacing/>
        <w:jc w:val="both"/>
        <w:rPr>
          <w:color w:val="000000" w:themeColor="text1"/>
        </w:rPr>
      </w:pPr>
    </w:p>
    <w:p w14:paraId="59AEAF35" w14:textId="77777777" w:rsidR="00341646" w:rsidRPr="00BB36CF" w:rsidRDefault="00341646" w:rsidP="00341646">
      <w:pPr>
        <w:pStyle w:val="ConsPlusNormal"/>
        <w:contextualSpacing/>
        <w:jc w:val="center"/>
        <w:rPr>
          <w:color w:val="000000" w:themeColor="text1"/>
        </w:rPr>
      </w:pPr>
      <w:r w:rsidRPr="00BB36CF">
        <w:rPr>
          <w:color w:val="000000" w:themeColor="text1"/>
        </w:rPr>
        <w:t>Раздел II. ПОРЯДОК ПРОВЕДЕНИЯ КОНКУРСНОГО ОТБОРА</w:t>
      </w:r>
    </w:p>
    <w:p w14:paraId="1D846523" w14:textId="77777777" w:rsidR="00341646" w:rsidRPr="00BB36CF" w:rsidRDefault="00341646" w:rsidP="00341646">
      <w:pPr>
        <w:pStyle w:val="ConsPlusNormal"/>
        <w:ind w:firstLine="540"/>
        <w:contextualSpacing/>
        <w:jc w:val="both"/>
        <w:rPr>
          <w:color w:val="000000" w:themeColor="text1"/>
        </w:rPr>
      </w:pPr>
    </w:p>
    <w:p w14:paraId="7B28C43B"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3. Объявление о проведении конкурсного отбора (далее - извещение) публикуется уполномоченным органом, содержание которого определяется в соответствии с настоящим Порядком в составе следующих сведений:</w:t>
      </w:r>
    </w:p>
    <w:p w14:paraId="65FD0770"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 сроки проведения конкурса;</w:t>
      </w:r>
    </w:p>
    <w:p w14:paraId="37134534"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 дата, время и место проведения рассмотрения заявок;</w:t>
      </w:r>
    </w:p>
    <w:p w14:paraId="7952BCD8"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3) дата, время и место оценки заявок участников отбора;</w:t>
      </w:r>
    </w:p>
    <w:p w14:paraId="7623AC51"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lastRenderedPageBreak/>
        <w:t>4) о предмете (наименование субсидии), определяемом в соответствии с муниципальными правовыми актами Ханты-Мансийского района, устанавливающими вид перевозки (воздушным, водным (речным) транспортом), за осуществление которой предоставляется субсидия из местного бюджета в текущем финансовом году и (или) плановом периоде в пределах лимитов бюджетных ассигнований;</w:t>
      </w:r>
    </w:p>
    <w:p w14:paraId="51969763"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5) о результатах предоставления субсидии;</w:t>
      </w:r>
    </w:p>
    <w:p w14:paraId="193A837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6) о сетевом адресе в информационно-телекоммуникационной сети Интернет, на котором обеспечивается проведение отбора;</w:t>
      </w:r>
    </w:p>
    <w:p w14:paraId="74D21F2E"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7) о требованиях к участникам конкурсного отбора предусмотренные </w:t>
      </w:r>
      <w:hyperlink w:anchor="P517">
        <w:r w:rsidRPr="00BB36CF">
          <w:rPr>
            <w:color w:val="000000" w:themeColor="text1"/>
          </w:rPr>
          <w:t>пунктом 6</w:t>
        </w:r>
      </w:hyperlink>
      <w:r w:rsidRPr="00BB36CF">
        <w:rPr>
          <w:color w:val="000000" w:themeColor="text1"/>
        </w:rPr>
        <w:t xml:space="preserve"> настоящего Порядка, перечень документов, представляемых участниками отбора для подтверждения их соответствия указанным требованиям;</w:t>
      </w:r>
    </w:p>
    <w:p w14:paraId="3C031555"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8) о порядке подачи заявок и требования, предъявляемые к форме и содержанию заявок, подаваемые участниками отбора;</w:t>
      </w:r>
    </w:p>
    <w:p w14:paraId="5D562DD3"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9) о порядке отзыва заявок, порядке возврата заявок, определяющего в том числе основание для возврата заявок участников отбора, порядка внесении изменений в заявки участников отбора;</w:t>
      </w:r>
    </w:p>
    <w:p w14:paraId="4E28F096"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10) о правилах рассмотрения и оценки заявок;</w:t>
      </w:r>
    </w:p>
    <w:p w14:paraId="13A28AC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11) о порядке предоставление участникам отбора разъяснений положений объявлении о проведении отбора, даты начало и окончания срока такого предоставления;</w:t>
      </w:r>
    </w:p>
    <w:p w14:paraId="5DB2B76D"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12) о сроке, в течение которого получатель субсидии должен подписать соглашение о предоставлении субсидии;</w:t>
      </w:r>
    </w:p>
    <w:p w14:paraId="2C33C736"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13) об условиях признания получателя субсидии уклонившемся от заключения соглашения о предоставлении субсидии;</w:t>
      </w:r>
    </w:p>
    <w:p w14:paraId="596E2AB2"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14) дату размещения результатов конкурсного отбора на официальном сайте администрации Ханты-Мансийского района, которая не может быть позднее 14 календарного дня, следующего за днем определения получателя субсидии;</w:t>
      </w:r>
    </w:p>
    <w:p w14:paraId="7268E4D3"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15) об условиях предоставления субсидии, определяемых </w:t>
      </w:r>
      <w:hyperlink w:anchor="P20">
        <w:r w:rsidRPr="00BB36CF">
          <w:rPr>
            <w:color w:val="000000" w:themeColor="text1"/>
          </w:rPr>
          <w:t>Порядком</w:t>
        </w:r>
      </w:hyperlink>
      <w:r w:rsidRPr="00BB36CF">
        <w:rPr>
          <w:color w:val="000000" w:themeColor="text1"/>
        </w:rPr>
        <w:t xml:space="preserve"> предоставления субсидий из местного бюджета за оказание транспортных услуг населению Ханты-Мансийского района и типовой формой соглашения о предоставлении субсидии, установленных соответствующими муниципальными нормативными правовыми актами Ханты-Мансийского района (далее - Порядок);</w:t>
      </w:r>
    </w:p>
    <w:p w14:paraId="3D1F5DA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16) о порядке проведения конкурса, определяемом настоящим Положением;</w:t>
      </w:r>
    </w:p>
    <w:p w14:paraId="775891D4"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17) об условиях перевозки по субсидируемому маршруту;</w:t>
      </w:r>
    </w:p>
    <w:p w14:paraId="1BDF5AC5"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18) об адресах, телефонах, официальном сайте для взаимодействия и информирования;</w:t>
      </w:r>
    </w:p>
    <w:p w14:paraId="62A9E8A5"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19) 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2B4EDACF" w14:textId="77777777" w:rsidR="00341646" w:rsidRPr="00BB36CF" w:rsidRDefault="00341646" w:rsidP="00341646">
      <w:pPr>
        <w:pStyle w:val="ConsPlusNormal"/>
        <w:ind w:firstLine="540"/>
        <w:contextualSpacing/>
        <w:jc w:val="both"/>
        <w:rPr>
          <w:color w:val="000000" w:themeColor="text1"/>
        </w:rPr>
      </w:pPr>
      <w:bookmarkStart w:id="16" w:name="P515"/>
      <w:bookmarkEnd w:id="16"/>
      <w:r w:rsidRPr="00BB36CF">
        <w:rPr>
          <w:color w:val="000000" w:themeColor="text1"/>
        </w:rPr>
        <w:lastRenderedPageBreak/>
        <w:t>4. Организатор вправе внести изменения в опубликованное извещение в срок 5 календарных дней до дня окончания приема заявок. При этом срок приема заявок продлевается на срок не менее 30 календарных дней до дня окончания приема заявок со дня опубликования изменений в извещение.</w:t>
      </w:r>
    </w:p>
    <w:p w14:paraId="0B2CFB03"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5. Срок приема заявок на участие в конкурсе определяется календарными датами начала и окончания, составляющими период не более 30 календарных дней со дня опубликования извещения. Место приема заявок на участие в конкурсе определяется местом нахождения уполномоченного органа, место проведения конкурса определяется местом нахождения организатора. Проведение конкурса определяется периодом времени начала и окончания работы конкурсной комиссии, устанавливаемым сроком не более 30 календарных дней со дня окончания приема заявок.</w:t>
      </w:r>
    </w:p>
    <w:p w14:paraId="57A66453" w14:textId="77777777" w:rsidR="00341646" w:rsidRPr="00BB36CF" w:rsidRDefault="00341646" w:rsidP="00341646">
      <w:pPr>
        <w:pStyle w:val="ConsPlusNormal"/>
        <w:ind w:firstLine="540"/>
        <w:contextualSpacing/>
        <w:jc w:val="both"/>
        <w:rPr>
          <w:color w:val="000000" w:themeColor="text1"/>
        </w:rPr>
      </w:pPr>
      <w:bookmarkStart w:id="17" w:name="P517"/>
      <w:bookmarkEnd w:id="17"/>
      <w:r w:rsidRPr="00BB36CF">
        <w:rPr>
          <w:color w:val="000000" w:themeColor="text1"/>
        </w:rPr>
        <w:t>6. К участию в конкурсе приглашаются перевозчики - юридические лица (за исключением государственных, муниципальных учреждений) и индивидуальные предприниматели, соответствующие следующим требованиям (далее - участник, перевозчик):</w:t>
      </w:r>
    </w:p>
    <w:p w14:paraId="2563B3DF" w14:textId="77777777" w:rsidR="00341646" w:rsidRPr="00BB36CF" w:rsidRDefault="00341646" w:rsidP="00341646">
      <w:pPr>
        <w:pStyle w:val="ConsPlusNormal"/>
        <w:ind w:firstLine="540"/>
        <w:contextualSpacing/>
        <w:jc w:val="both"/>
        <w:rPr>
          <w:color w:val="000000" w:themeColor="text1"/>
        </w:rPr>
      </w:pPr>
      <w:bookmarkStart w:id="18" w:name="P518"/>
      <w:bookmarkEnd w:id="18"/>
      <w:r w:rsidRPr="00BB36CF">
        <w:rPr>
          <w:color w:val="000000" w:themeColor="text1"/>
        </w:rPr>
        <w:t>1) воздушным и водным (речным) транспортом - на дату подачи заявки на участие в конкурсном отборе на право получения субсидии:</w:t>
      </w:r>
    </w:p>
    <w:p w14:paraId="7CF8452E"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наличие сертификата эксплуатанта при перевозке пассажиров воздушным транспортом;</w:t>
      </w:r>
    </w:p>
    <w:p w14:paraId="5B82E760"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наличие действующей лицензии на право осуществления деятельности по перевозкам внутренним водным транспортом пассажиров;</w:t>
      </w:r>
    </w:p>
    <w:p w14:paraId="47F33CD8"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наличие транспортных средств для перевозки по субсидируемому маршруту на праве собственности или ином законном основании;</w:t>
      </w:r>
    </w:p>
    <w:p w14:paraId="597204AE"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наличие персонала, имеющего допуск к осуществлению соответствующей перевозки, к техническому обслуживанию транспортного средства;</w:t>
      </w:r>
    </w:p>
    <w:p w14:paraId="062A7BBA" w14:textId="77777777" w:rsidR="00341646" w:rsidRPr="00BB36CF" w:rsidRDefault="00341646" w:rsidP="00341646">
      <w:pPr>
        <w:pStyle w:val="ConsPlusNormal"/>
        <w:ind w:firstLine="540"/>
        <w:contextualSpacing/>
        <w:jc w:val="both"/>
        <w:rPr>
          <w:color w:val="000000" w:themeColor="text1"/>
        </w:rPr>
      </w:pPr>
      <w:bookmarkStart w:id="19" w:name="P523"/>
      <w:bookmarkEnd w:id="19"/>
      <w:r w:rsidRPr="00BB36CF">
        <w:rPr>
          <w:color w:val="000000" w:themeColor="text1"/>
        </w:rPr>
        <w:t>наличие организованного проведения медицинских осмотров перед выполнением рейса;</w:t>
      </w:r>
    </w:p>
    <w:p w14:paraId="26D9535B" w14:textId="77777777" w:rsidR="00341646" w:rsidRPr="00BB36CF" w:rsidRDefault="00341646" w:rsidP="00341646">
      <w:pPr>
        <w:pStyle w:val="ConsPlusNormal"/>
        <w:ind w:firstLine="540"/>
        <w:contextualSpacing/>
        <w:jc w:val="both"/>
        <w:rPr>
          <w:color w:val="000000" w:themeColor="text1"/>
        </w:rPr>
      </w:pPr>
      <w:bookmarkStart w:id="20" w:name="P524"/>
      <w:bookmarkEnd w:id="20"/>
      <w:r w:rsidRPr="00BB36CF">
        <w:rPr>
          <w:color w:val="000000" w:themeColor="text1"/>
        </w:rPr>
        <w:t>отсутствие сведений о перевозчике в реестре недобросовестных поставщиков, предусмотренном законодательством Российской Федерации о размещении заказов;</w:t>
      </w:r>
    </w:p>
    <w:p w14:paraId="7A5F9A2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40A9D10A"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Pr="00BB36CF">
        <w:rPr>
          <w:color w:val="000000" w:themeColor="text1"/>
        </w:rPr>
        <w:lastRenderedPageBreak/>
        <w:t>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DC544AC" w14:textId="77777777" w:rsidR="00341646" w:rsidRPr="00BB36CF" w:rsidRDefault="00341646" w:rsidP="00341646">
      <w:pPr>
        <w:pStyle w:val="ConsPlusNormal"/>
        <w:ind w:firstLine="540"/>
        <w:contextualSpacing/>
        <w:jc w:val="both"/>
        <w:rPr>
          <w:color w:val="000000" w:themeColor="text1"/>
        </w:rPr>
      </w:pPr>
      <w:bookmarkStart w:id="21" w:name="P527"/>
      <w:bookmarkEnd w:id="21"/>
      <w:r w:rsidRPr="00BB36CF">
        <w:rPr>
          <w:color w:val="000000" w:themeColor="text1"/>
        </w:rPr>
        <w:t xml:space="preserve">не получать средства из бюджета бюджетной системы Российской Федерации,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цели, указанные в </w:t>
      </w:r>
      <w:hyperlink w:anchor="P515">
        <w:r w:rsidRPr="00BB36CF">
          <w:rPr>
            <w:color w:val="000000" w:themeColor="text1"/>
          </w:rPr>
          <w:t>пункте 4</w:t>
        </w:r>
      </w:hyperlink>
      <w:r w:rsidRPr="00BB36CF">
        <w:rPr>
          <w:color w:val="000000" w:themeColor="text1"/>
        </w:rPr>
        <w:t xml:space="preserve"> настоящего Порядка;</w:t>
      </w:r>
    </w:p>
    <w:p w14:paraId="23E864BC"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56D4981" w14:textId="77777777" w:rsidR="00341646" w:rsidRPr="00BB36CF" w:rsidRDefault="00341646" w:rsidP="00341646">
      <w:pPr>
        <w:pStyle w:val="ConsPlusNormal"/>
        <w:ind w:firstLine="540"/>
        <w:contextualSpacing/>
        <w:jc w:val="both"/>
        <w:rPr>
          <w:color w:val="000000" w:themeColor="text1"/>
        </w:rPr>
      </w:pPr>
      <w:bookmarkStart w:id="22" w:name="P529"/>
      <w:bookmarkEnd w:id="22"/>
      <w:r w:rsidRPr="00BB36CF">
        <w:rPr>
          <w:color w:val="000000" w:themeColor="text1"/>
        </w:rPr>
        <w:t>не иметь просроченной за должности по возврату в бюджет Ханты-Мансийского района субсидий, бюджетных инвестиций, предоставленных в том числе в соответствии с иными правовыми актами Ханты-Мансийского района, и иную просроченную (неурегулированную) задолженность по денежным обязательствам перед бюджетом Ханты-Мансийского района;</w:t>
      </w:r>
    </w:p>
    <w:p w14:paraId="6CA99F18"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органа, или главном бухгалтере получателя, являющегося юридическим лицом.</w:t>
      </w:r>
    </w:p>
    <w:p w14:paraId="424955A1"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 автомобильным транспортом - на дату заключения муниципального контракта:</w:t>
      </w:r>
    </w:p>
    <w:p w14:paraId="1266C95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C47163B"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не получать средства из бюджета бюджетной системы Российской Федерации,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цели, указанные в </w:t>
      </w:r>
      <w:hyperlink w:anchor="P515">
        <w:r w:rsidRPr="00BB36CF">
          <w:rPr>
            <w:color w:val="000000" w:themeColor="text1"/>
          </w:rPr>
          <w:t>пункте 4</w:t>
        </w:r>
      </w:hyperlink>
      <w:r w:rsidRPr="00BB36CF">
        <w:rPr>
          <w:color w:val="000000" w:themeColor="text1"/>
        </w:rPr>
        <w:t xml:space="preserve"> настоящего Порядка.</w:t>
      </w:r>
    </w:p>
    <w:p w14:paraId="1E2C8012"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7. Плата за участие в конкурсе не взимается. Все расходы, связанные с участием в конкурсе, участник несет самостоятельно. Организатор не отвечает и не имеет обязательств по расходам участника независимо от результатов конкурса. После опубликования извещения отказ от проведения конкурса (отмена отбора) организатором не допускается.</w:t>
      </w:r>
    </w:p>
    <w:p w14:paraId="2C39F394"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8. Информация по организации и проведению конкурса в соответствии с настоящим Положением предоставляется заинтересованному лицу по его запросу в устной (в том числе по телефону, указанному в извещении), письменной, электронной форме.</w:t>
      </w:r>
    </w:p>
    <w:p w14:paraId="464241B8" w14:textId="77777777" w:rsidR="00341646" w:rsidRPr="00BB36CF" w:rsidRDefault="00341646" w:rsidP="00341646">
      <w:pPr>
        <w:pStyle w:val="ConsPlusNormal"/>
        <w:ind w:firstLine="540"/>
        <w:contextualSpacing/>
        <w:jc w:val="both"/>
        <w:rPr>
          <w:color w:val="000000" w:themeColor="text1"/>
        </w:rPr>
      </w:pPr>
      <w:bookmarkStart w:id="23" w:name="P536"/>
      <w:bookmarkEnd w:id="23"/>
      <w:r w:rsidRPr="00BB36CF">
        <w:rPr>
          <w:color w:val="000000" w:themeColor="text1"/>
        </w:rPr>
        <w:lastRenderedPageBreak/>
        <w:t>9. Требования к составу заявки на участие в конкурсе (далее - заявка):</w:t>
      </w:r>
    </w:p>
    <w:p w14:paraId="76DFF83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1) </w:t>
      </w:r>
      <w:hyperlink w:anchor="P644">
        <w:r w:rsidRPr="00BB36CF">
          <w:rPr>
            <w:color w:val="000000" w:themeColor="text1"/>
          </w:rPr>
          <w:t>заявка</w:t>
        </w:r>
      </w:hyperlink>
      <w:r w:rsidRPr="00BB36CF">
        <w:rPr>
          <w:color w:val="000000" w:themeColor="text1"/>
        </w:rPr>
        <w:t xml:space="preserve"> на участие в конкурсе на право получения субсидии - по форме приложения 1 к настоящему Положению;</w:t>
      </w:r>
    </w:p>
    <w:p w14:paraId="09428E62"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 доверенность, оформленная в соответствии с законодательством Российской Федерации (в случае представительства);</w:t>
      </w:r>
    </w:p>
    <w:p w14:paraId="595CF9D3"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3) заверенная копия решения о назначении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14:paraId="5EE904A5"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4) копия документа, удостоверяющего личность гражданина (в случае подачи лично предъявляется подлинный документ);</w:t>
      </w:r>
    </w:p>
    <w:p w14:paraId="2C64047C" w14:textId="5373798B"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5) согласие на публикацию (размещение) в информационно-телекоммуникационной сети Интернет информации об участнике отбора, подаваемом участником отбора предложений (заявке), иной информации об участнике отбора, связанной с соответствующим отбором, а также согласие на обработку персональных данных физического лица в соответствии с требованиями </w:t>
      </w:r>
      <w:hyperlink r:id="rId12">
        <w:r w:rsidRPr="00BB36CF">
          <w:rPr>
            <w:color w:val="000000" w:themeColor="text1"/>
          </w:rPr>
          <w:t>статьи 9</w:t>
        </w:r>
      </w:hyperlink>
      <w:r w:rsidRPr="00BB36CF">
        <w:rPr>
          <w:color w:val="000000" w:themeColor="text1"/>
        </w:rPr>
        <w:t xml:space="preserve"> Федерального закона </w:t>
      </w:r>
      <w:r w:rsidR="009D7B07" w:rsidRPr="00BB36CF">
        <w:rPr>
          <w:color w:val="000000" w:themeColor="text1"/>
        </w:rPr>
        <w:t>«</w:t>
      </w:r>
      <w:r w:rsidRPr="00BB36CF">
        <w:rPr>
          <w:color w:val="000000" w:themeColor="text1"/>
        </w:rPr>
        <w:t>О персональных данных</w:t>
      </w:r>
      <w:r w:rsidR="009D7B07" w:rsidRPr="00BB36CF">
        <w:rPr>
          <w:color w:val="000000" w:themeColor="text1"/>
        </w:rPr>
        <w:t>»</w:t>
      </w:r>
      <w:r w:rsidRPr="00BB36CF">
        <w:rPr>
          <w:color w:val="000000" w:themeColor="text1"/>
        </w:rPr>
        <w:t xml:space="preserve"> (требуется в случае наличия персональных данных физического лица в составе заявки);</w:t>
      </w:r>
    </w:p>
    <w:p w14:paraId="140CDB05"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6) иные документы по </w:t>
      </w:r>
      <w:hyperlink w:anchor="P741">
        <w:r w:rsidRPr="00BB36CF">
          <w:rPr>
            <w:color w:val="000000" w:themeColor="text1"/>
          </w:rPr>
          <w:t>перечню</w:t>
        </w:r>
      </w:hyperlink>
      <w:r w:rsidRPr="00BB36CF">
        <w:rPr>
          <w:color w:val="000000" w:themeColor="text1"/>
        </w:rPr>
        <w:t>, установленному приложением 2 к настоящему Положению, включающих в том числе сведения:</w:t>
      </w:r>
    </w:p>
    <w:p w14:paraId="4C3B1DB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о наличии опыта, необходимого для достижения результатов предоставления субсидии;</w:t>
      </w:r>
    </w:p>
    <w:p w14:paraId="12EFD996"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о наличии кадрового состава, необходимого для достижения результатов предоставления субсидии;</w:t>
      </w:r>
    </w:p>
    <w:p w14:paraId="167B1CBF"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о наличии материально-технической базы, необходимой для достижения результатов предоставления субсидии.</w:t>
      </w:r>
    </w:p>
    <w:p w14:paraId="0C0A8948"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10. Один перевозчик подает одну заявку на одну субсидию, при этом вправе изменить (дополнить) или отозвать свою заявку до дня окончания срока приема заявок, направив (вручив) письмо, содержащее соответствующую информацию, подписанное уполномоченным лицом.</w:t>
      </w:r>
    </w:p>
    <w:p w14:paraId="0B4143FC"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11. Заявки на участие в конкурсе оформляются на бумажном носителе, подаются на бумажном носителе в прошитом и пронумерованном виде, скрепленные печатью (для индивидуальных предпринимателей при наличии), запечатанные в плотный конверт, на котором указывается информация о наименовании конкурса. Заявки, поступившие уполномоченному органу в период срока приема заявок, вскрываются, регистрируются и передаются в конкурсную комиссию в срок 2 рабочих дня с даты окончания срока приема заявок.</w:t>
      </w:r>
    </w:p>
    <w:p w14:paraId="61D9D032" w14:textId="6742E74B" w:rsidR="00E07345" w:rsidRPr="00BB36CF" w:rsidRDefault="00E07345" w:rsidP="00341646">
      <w:pPr>
        <w:pStyle w:val="ConsPlusNormal"/>
        <w:ind w:firstLine="540"/>
        <w:contextualSpacing/>
        <w:jc w:val="both"/>
        <w:rPr>
          <w:color w:val="000000" w:themeColor="text1"/>
        </w:rPr>
      </w:pPr>
    </w:p>
    <w:p w14:paraId="0CB01A4A" w14:textId="77777777" w:rsidR="00E07345" w:rsidRPr="00BB36CF" w:rsidRDefault="00E07345">
      <w:pPr>
        <w:rPr>
          <w:rFonts w:ascii="Times New Roman" w:hAnsi="Times New Roman" w:cs="Times New Roman"/>
          <w:color w:val="000000" w:themeColor="text1"/>
          <w:sz w:val="28"/>
          <w:szCs w:val="28"/>
        </w:rPr>
      </w:pPr>
      <w:r w:rsidRPr="00BB36CF">
        <w:rPr>
          <w:color w:val="000000" w:themeColor="text1"/>
        </w:rPr>
        <w:br w:type="page"/>
      </w:r>
    </w:p>
    <w:p w14:paraId="7C14EA19" w14:textId="77777777" w:rsidR="00341646" w:rsidRPr="00BB36CF" w:rsidRDefault="00341646" w:rsidP="00341646">
      <w:pPr>
        <w:pStyle w:val="ConsPlusNormal"/>
        <w:contextualSpacing/>
        <w:jc w:val="center"/>
        <w:rPr>
          <w:color w:val="000000" w:themeColor="text1"/>
        </w:rPr>
      </w:pPr>
      <w:r w:rsidRPr="00BB36CF">
        <w:rPr>
          <w:color w:val="000000" w:themeColor="text1"/>
        </w:rPr>
        <w:lastRenderedPageBreak/>
        <w:t>Раздел III. ПРАВИЛА РАССМОТРЕНИЯ И ОЦЕНКИ ЗАЯВОК УЧАСТНИКОВ</w:t>
      </w:r>
    </w:p>
    <w:p w14:paraId="4965BC6A" w14:textId="77777777" w:rsidR="00341646" w:rsidRPr="00BB36CF" w:rsidRDefault="00341646" w:rsidP="00341646">
      <w:pPr>
        <w:pStyle w:val="ConsPlusNormal"/>
        <w:contextualSpacing/>
        <w:jc w:val="center"/>
        <w:rPr>
          <w:color w:val="000000" w:themeColor="text1"/>
        </w:rPr>
      </w:pPr>
      <w:r w:rsidRPr="00BB36CF">
        <w:rPr>
          <w:color w:val="000000" w:themeColor="text1"/>
        </w:rPr>
        <w:t>ОТБОРА</w:t>
      </w:r>
    </w:p>
    <w:p w14:paraId="5EFA07BF" w14:textId="77777777" w:rsidR="00341646" w:rsidRPr="00BB36CF" w:rsidRDefault="00341646" w:rsidP="00341646">
      <w:pPr>
        <w:pStyle w:val="ConsPlusNormal"/>
        <w:contextualSpacing/>
        <w:jc w:val="center"/>
        <w:rPr>
          <w:color w:val="000000" w:themeColor="text1"/>
        </w:rPr>
      </w:pPr>
    </w:p>
    <w:p w14:paraId="3908110A"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12. До передачи в конкурсную комиссию зарегистрированная заявка проверяется уполномоченным органом на предмет их соответствия требованиям, установленным в извещении.</w:t>
      </w:r>
    </w:p>
    <w:p w14:paraId="058280A2"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13. Уполномоченный орган отклоняет зарегистрированную заявку и не передает ее в конкурсную комиссию по следующим основаниям:</w:t>
      </w:r>
    </w:p>
    <w:p w14:paraId="7A8D6BB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 перевозчиком представлено более одной заявки на субсидию, в отношении которой объявлен конкурс;</w:t>
      </w:r>
    </w:p>
    <w:p w14:paraId="1E6A3369"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2) несоответствие участника отбора требованиям, установленным в </w:t>
      </w:r>
      <w:hyperlink w:anchor="P524">
        <w:r w:rsidRPr="00BB36CF">
          <w:rPr>
            <w:color w:val="000000" w:themeColor="text1"/>
          </w:rPr>
          <w:t>абзацах 7</w:t>
        </w:r>
      </w:hyperlink>
      <w:r w:rsidRPr="00BB36CF">
        <w:rPr>
          <w:color w:val="000000" w:themeColor="text1"/>
        </w:rPr>
        <w:t xml:space="preserve"> - </w:t>
      </w:r>
      <w:hyperlink w:anchor="P527">
        <w:r w:rsidRPr="00BB36CF">
          <w:rPr>
            <w:color w:val="000000" w:themeColor="text1"/>
          </w:rPr>
          <w:t>10</w:t>
        </w:r>
      </w:hyperlink>
      <w:r w:rsidRPr="00BB36CF">
        <w:rPr>
          <w:color w:val="000000" w:themeColor="text1"/>
        </w:rPr>
        <w:t xml:space="preserve"> - </w:t>
      </w:r>
      <w:hyperlink w:anchor="P529">
        <w:r w:rsidRPr="00BB36CF">
          <w:rPr>
            <w:color w:val="000000" w:themeColor="text1"/>
          </w:rPr>
          <w:t>12 подпункта 1 пункта 6</w:t>
        </w:r>
      </w:hyperlink>
      <w:r w:rsidRPr="00BB36CF">
        <w:rPr>
          <w:color w:val="000000" w:themeColor="text1"/>
        </w:rPr>
        <w:t xml:space="preserve"> настоящего Положения;</w:t>
      </w:r>
    </w:p>
    <w:p w14:paraId="6B42F438"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3) несоответствие представленных участником заявки и документов, требованиям, установленным </w:t>
      </w:r>
      <w:hyperlink w:anchor="P536">
        <w:r w:rsidRPr="00BB36CF">
          <w:rPr>
            <w:color w:val="000000" w:themeColor="text1"/>
          </w:rPr>
          <w:t>пунктом 9</w:t>
        </w:r>
      </w:hyperlink>
      <w:r w:rsidRPr="00BB36CF">
        <w:rPr>
          <w:color w:val="000000" w:themeColor="text1"/>
        </w:rPr>
        <w:t xml:space="preserve"> настоящего Положения, или непредставление или представление не в полном объеме указанных документов;</w:t>
      </w:r>
    </w:p>
    <w:p w14:paraId="02A00793"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4) недостоверность представленной участникам отбора информации, в том числе информации о месте нахождения и адресе юридического лица;</w:t>
      </w:r>
    </w:p>
    <w:p w14:paraId="504F565D"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5) подача участником отбора заявки после даты и (или) времени определенных для подачи заявки.</w:t>
      </w:r>
    </w:p>
    <w:p w14:paraId="0EB0FDF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14. Решение об отклонении зарегистрированной заявки с указанием оснований и фактов оформляется письмом на официальном бланке уполномоченного органа и направляется (вручается) перевозчику, подавшему такую заявку, в срок 2 рабочих дня с даты регистрации исходящего письма:</w:t>
      </w:r>
    </w:p>
    <w:p w14:paraId="370B9E7C"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 отозванная заявка не учитывается при подсчете количества заявок, предоставленных для участия в конкурсе.</w:t>
      </w:r>
    </w:p>
    <w:p w14:paraId="53CBC5E6"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15. Во время проведения конкурса конкурсная комиссия исполняет следующие функции:</w:t>
      </w:r>
    </w:p>
    <w:p w14:paraId="4B73F400" w14:textId="77777777" w:rsidR="00341646" w:rsidRPr="00BB36CF" w:rsidRDefault="00341646" w:rsidP="00341646">
      <w:pPr>
        <w:pStyle w:val="ConsPlusNormal"/>
        <w:contextualSpacing/>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36CF" w:rsidRPr="00BB36CF" w14:paraId="489B9868" w14:textId="77777777" w:rsidTr="00B6055C">
        <w:tc>
          <w:tcPr>
            <w:tcW w:w="60" w:type="dxa"/>
            <w:tcBorders>
              <w:top w:val="nil"/>
              <w:left w:val="nil"/>
              <w:bottom w:val="nil"/>
              <w:right w:val="nil"/>
            </w:tcBorders>
            <w:shd w:val="clear" w:color="auto" w:fill="CED3F1"/>
            <w:tcMar>
              <w:top w:w="0" w:type="dxa"/>
              <w:left w:w="0" w:type="dxa"/>
              <w:bottom w:w="0" w:type="dxa"/>
              <w:right w:w="0" w:type="dxa"/>
            </w:tcMar>
          </w:tcPr>
          <w:p w14:paraId="3A648FF9" w14:textId="77777777" w:rsidR="00341646" w:rsidRPr="00BB36CF" w:rsidRDefault="00341646" w:rsidP="00B6055C">
            <w:pPr>
              <w:pStyle w:val="ConsPlusNormal"/>
              <w:contextualSpacing/>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14:paraId="3EF4137B" w14:textId="77777777" w:rsidR="00341646" w:rsidRPr="00BB36CF" w:rsidRDefault="00341646" w:rsidP="00B6055C">
            <w:pPr>
              <w:pStyle w:val="ConsPlusNormal"/>
              <w:contextualSpacing/>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49C2F39" w14:textId="77777777" w:rsidR="00341646" w:rsidRPr="00BB36CF" w:rsidRDefault="00341646" w:rsidP="00B6055C">
            <w:pPr>
              <w:pStyle w:val="ConsPlusNormal"/>
              <w:contextualSpacing/>
              <w:jc w:val="both"/>
              <w:rPr>
                <w:color w:val="000000" w:themeColor="text1"/>
              </w:rPr>
            </w:pPr>
            <w:r w:rsidRPr="00BB36CF">
              <w:rPr>
                <w:color w:val="000000" w:themeColor="text1"/>
              </w:rPr>
              <w:t>КонсультантПлюс: примечание.</w:t>
            </w:r>
          </w:p>
          <w:p w14:paraId="66CC79DE" w14:textId="77777777" w:rsidR="00341646" w:rsidRPr="00BB36CF" w:rsidRDefault="00341646" w:rsidP="00B6055C">
            <w:pPr>
              <w:pStyle w:val="ConsPlusNormal"/>
              <w:contextualSpacing/>
              <w:jc w:val="both"/>
              <w:rPr>
                <w:color w:val="000000" w:themeColor="text1"/>
              </w:rPr>
            </w:pPr>
            <w:r w:rsidRPr="00BB36CF">
              <w:rPr>
                <w:color w:val="000000" w:themeColor="text1"/>
              </w:rPr>
              <w:t>В официальном тексте документа, видимо, допущена опечатка: в п. 6 пп. 6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14:paraId="4D6C2386" w14:textId="77777777" w:rsidR="00341646" w:rsidRPr="00BB36CF" w:rsidRDefault="00341646" w:rsidP="00B6055C">
            <w:pPr>
              <w:pStyle w:val="ConsPlusNormal"/>
              <w:contextualSpacing/>
              <w:rPr>
                <w:color w:val="000000" w:themeColor="text1"/>
              </w:rPr>
            </w:pPr>
          </w:p>
        </w:tc>
      </w:tr>
    </w:tbl>
    <w:p w14:paraId="1432A7A0"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1) допускает или отказывает в допуске к участию в конкурсе по критериям, установленным </w:t>
      </w:r>
      <w:hyperlink w:anchor="P518">
        <w:r w:rsidRPr="00BB36CF">
          <w:rPr>
            <w:color w:val="000000" w:themeColor="text1"/>
          </w:rPr>
          <w:t>подпунктами 1</w:t>
        </w:r>
      </w:hyperlink>
      <w:r w:rsidRPr="00BB36CF">
        <w:rPr>
          <w:color w:val="000000" w:themeColor="text1"/>
        </w:rPr>
        <w:t xml:space="preserve"> - </w:t>
      </w:r>
      <w:hyperlink w:anchor="P517">
        <w:r w:rsidRPr="00BB36CF">
          <w:rPr>
            <w:color w:val="000000" w:themeColor="text1"/>
          </w:rPr>
          <w:t>6 пункта 6</w:t>
        </w:r>
      </w:hyperlink>
      <w:r w:rsidRPr="00BB36CF">
        <w:rPr>
          <w:color w:val="000000" w:themeColor="text1"/>
        </w:rPr>
        <w:t xml:space="preserve"> настоящего Положения, по результатам рассмотрения документов и сведений, содержащихся в них;</w:t>
      </w:r>
    </w:p>
    <w:p w14:paraId="7655506E"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2) рассматривает и оценивает предлагаемые условия перевозки по субсидируемому маршруту допущенных участников по критериям, установленным </w:t>
      </w:r>
      <w:hyperlink w:anchor="P570">
        <w:r w:rsidRPr="00BB36CF">
          <w:rPr>
            <w:color w:val="000000" w:themeColor="text1"/>
          </w:rPr>
          <w:t>пунктом 17</w:t>
        </w:r>
      </w:hyperlink>
      <w:r w:rsidRPr="00BB36CF">
        <w:rPr>
          <w:color w:val="000000" w:themeColor="text1"/>
        </w:rPr>
        <w:t xml:space="preserve"> настоящего Положения, результаты рассмотрения оформляются отдельными оценочными листами члена конкурсной комиссии;</w:t>
      </w:r>
    </w:p>
    <w:p w14:paraId="41FB8BB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3) определяет лучшие условия перевозки по субсидируемому маршруту, исходя из общей суммы баллов по результатам оценки участника, и признает </w:t>
      </w:r>
      <w:r w:rsidRPr="00BB36CF">
        <w:rPr>
          <w:color w:val="000000" w:themeColor="text1"/>
        </w:rPr>
        <w:lastRenderedPageBreak/>
        <w:t>участника, набравшего большее количество баллов, выигравшим конкурс на условиях признанных лучшими (получатель субсидии).</w:t>
      </w:r>
    </w:p>
    <w:p w14:paraId="6A2BB9C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16. Конкурсная комиссия отказывает в допуске к участию в конкурсе в качестве участника по следующим основаниям:</w:t>
      </w:r>
    </w:p>
    <w:p w14:paraId="2A830061"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1) несоответствие требованиям к участнику, установленным в </w:t>
      </w:r>
      <w:hyperlink w:anchor="P518">
        <w:r w:rsidRPr="00BB36CF">
          <w:rPr>
            <w:color w:val="000000" w:themeColor="text1"/>
          </w:rPr>
          <w:t>абзаце 1</w:t>
        </w:r>
      </w:hyperlink>
      <w:r w:rsidRPr="00BB36CF">
        <w:rPr>
          <w:color w:val="000000" w:themeColor="text1"/>
        </w:rPr>
        <w:t xml:space="preserve"> - </w:t>
      </w:r>
      <w:hyperlink w:anchor="P523">
        <w:r w:rsidRPr="00BB36CF">
          <w:rPr>
            <w:color w:val="000000" w:themeColor="text1"/>
          </w:rPr>
          <w:t>6 подпункта 1 пункта 6</w:t>
        </w:r>
      </w:hyperlink>
      <w:r w:rsidRPr="00BB36CF">
        <w:rPr>
          <w:color w:val="000000" w:themeColor="text1"/>
        </w:rPr>
        <w:t xml:space="preserve"> настоящего Положения;</w:t>
      </w:r>
    </w:p>
    <w:p w14:paraId="7EB25117"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 представление недостоверных сведений и (или) документов.</w:t>
      </w:r>
    </w:p>
    <w:p w14:paraId="19DDE6FA" w14:textId="77777777" w:rsidR="00341646" w:rsidRPr="00BB36CF" w:rsidRDefault="00341646" w:rsidP="00341646">
      <w:pPr>
        <w:pStyle w:val="ConsPlusNormal"/>
        <w:ind w:firstLine="540"/>
        <w:contextualSpacing/>
        <w:jc w:val="both"/>
        <w:rPr>
          <w:color w:val="000000" w:themeColor="text1"/>
        </w:rPr>
      </w:pPr>
      <w:bookmarkStart w:id="24" w:name="P570"/>
      <w:bookmarkEnd w:id="24"/>
      <w:r w:rsidRPr="00BB36CF">
        <w:rPr>
          <w:color w:val="000000" w:themeColor="text1"/>
        </w:rPr>
        <w:t>17. Заявки участников оцениваются конкурсной комиссией по балльной системе в соответствии со следующими критериями:</w:t>
      </w:r>
    </w:p>
    <w:p w14:paraId="70F2D5F7" w14:textId="77777777" w:rsidR="00341646" w:rsidRPr="00BB36CF" w:rsidRDefault="00341646" w:rsidP="00341646">
      <w:pPr>
        <w:pStyle w:val="ConsPlusNormal"/>
        <w:ind w:firstLine="540"/>
        <w:contextualSpacing/>
        <w:jc w:val="both"/>
        <w:rPr>
          <w:color w:val="000000" w:themeColor="text1"/>
        </w:rPr>
      </w:pPr>
    </w:p>
    <w:p w14:paraId="2F075A12" w14:textId="77777777" w:rsidR="00341646" w:rsidRPr="00BB36CF" w:rsidRDefault="00341646" w:rsidP="00341646">
      <w:pPr>
        <w:pStyle w:val="ConsPlusNormal"/>
        <w:contextualSpacing/>
        <w:jc w:val="right"/>
        <w:rPr>
          <w:color w:val="000000" w:themeColor="text1"/>
        </w:rPr>
      </w:pPr>
      <w:r w:rsidRPr="00BB36CF">
        <w:rPr>
          <w:color w:val="000000" w:themeColor="text1"/>
        </w:rPr>
        <w:t>Таблица</w:t>
      </w:r>
    </w:p>
    <w:p w14:paraId="48172966" w14:textId="77777777" w:rsidR="00341646" w:rsidRPr="00BB36CF" w:rsidRDefault="00341646" w:rsidP="00341646">
      <w:pPr>
        <w:pStyle w:val="ConsPlusNormal"/>
        <w:ind w:firstLine="540"/>
        <w:contextualSpacing/>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2211"/>
        <w:gridCol w:w="2154"/>
      </w:tblGrid>
      <w:tr w:rsidR="00BB36CF" w:rsidRPr="00BB36CF" w14:paraId="03C4C302" w14:textId="77777777" w:rsidTr="00B6055C">
        <w:tc>
          <w:tcPr>
            <w:tcW w:w="567" w:type="dxa"/>
          </w:tcPr>
          <w:p w14:paraId="3B9C051F" w14:textId="21792F7F" w:rsidR="00341646" w:rsidRPr="00BB36CF" w:rsidRDefault="0032036D" w:rsidP="00B6055C">
            <w:pPr>
              <w:pStyle w:val="ConsPlusNormal"/>
              <w:contextualSpacing/>
              <w:jc w:val="center"/>
              <w:rPr>
                <w:color w:val="000000" w:themeColor="text1"/>
              </w:rPr>
            </w:pPr>
            <w:r w:rsidRPr="00BB36CF">
              <w:rPr>
                <w:color w:val="000000" w:themeColor="text1"/>
              </w:rPr>
              <w:t>№</w:t>
            </w:r>
            <w:r w:rsidR="00341646" w:rsidRPr="00BB36CF">
              <w:rPr>
                <w:color w:val="000000" w:themeColor="text1"/>
              </w:rPr>
              <w:t xml:space="preserve"> п/п</w:t>
            </w:r>
          </w:p>
        </w:tc>
        <w:tc>
          <w:tcPr>
            <w:tcW w:w="4139" w:type="dxa"/>
          </w:tcPr>
          <w:p w14:paraId="6B7D52A5" w14:textId="77777777" w:rsidR="00341646" w:rsidRPr="00BB36CF" w:rsidRDefault="00341646" w:rsidP="00B6055C">
            <w:pPr>
              <w:pStyle w:val="ConsPlusNormal"/>
              <w:contextualSpacing/>
              <w:jc w:val="center"/>
              <w:rPr>
                <w:color w:val="000000" w:themeColor="text1"/>
              </w:rPr>
            </w:pPr>
            <w:r w:rsidRPr="00BB36CF">
              <w:rPr>
                <w:color w:val="000000" w:themeColor="text1"/>
              </w:rPr>
              <w:t>Критерии</w:t>
            </w:r>
          </w:p>
        </w:tc>
        <w:tc>
          <w:tcPr>
            <w:tcW w:w="2211" w:type="dxa"/>
          </w:tcPr>
          <w:p w14:paraId="41D882B8" w14:textId="77777777" w:rsidR="00341646" w:rsidRPr="00BB36CF" w:rsidRDefault="00341646" w:rsidP="00B6055C">
            <w:pPr>
              <w:pStyle w:val="ConsPlusNormal"/>
              <w:contextualSpacing/>
              <w:jc w:val="center"/>
              <w:rPr>
                <w:color w:val="000000" w:themeColor="text1"/>
              </w:rPr>
            </w:pPr>
            <w:r w:rsidRPr="00BB36CF">
              <w:rPr>
                <w:color w:val="000000" w:themeColor="text1"/>
              </w:rPr>
              <w:t>Показатели</w:t>
            </w:r>
          </w:p>
        </w:tc>
        <w:tc>
          <w:tcPr>
            <w:tcW w:w="2154" w:type="dxa"/>
          </w:tcPr>
          <w:p w14:paraId="2A1BB392" w14:textId="77777777" w:rsidR="00341646" w:rsidRPr="00BB36CF" w:rsidRDefault="00341646" w:rsidP="00B6055C">
            <w:pPr>
              <w:pStyle w:val="ConsPlusNormal"/>
              <w:contextualSpacing/>
              <w:jc w:val="center"/>
              <w:rPr>
                <w:color w:val="000000" w:themeColor="text1"/>
              </w:rPr>
            </w:pPr>
            <w:r w:rsidRPr="00BB36CF">
              <w:rPr>
                <w:color w:val="000000" w:themeColor="text1"/>
              </w:rPr>
              <w:t>Количество баллов за критерий</w:t>
            </w:r>
          </w:p>
        </w:tc>
      </w:tr>
      <w:tr w:rsidR="00BB36CF" w:rsidRPr="00BB36CF" w14:paraId="7ED099E6" w14:textId="77777777" w:rsidTr="00B6055C">
        <w:tc>
          <w:tcPr>
            <w:tcW w:w="567" w:type="dxa"/>
          </w:tcPr>
          <w:p w14:paraId="2E79C479" w14:textId="77777777" w:rsidR="00341646" w:rsidRPr="00BB36CF" w:rsidRDefault="00341646" w:rsidP="00B6055C">
            <w:pPr>
              <w:pStyle w:val="ConsPlusNormal"/>
              <w:contextualSpacing/>
              <w:jc w:val="center"/>
              <w:rPr>
                <w:color w:val="000000" w:themeColor="text1"/>
              </w:rPr>
            </w:pPr>
            <w:r w:rsidRPr="00BB36CF">
              <w:rPr>
                <w:color w:val="000000" w:themeColor="text1"/>
              </w:rPr>
              <w:t>1</w:t>
            </w:r>
          </w:p>
        </w:tc>
        <w:tc>
          <w:tcPr>
            <w:tcW w:w="4139" w:type="dxa"/>
          </w:tcPr>
          <w:p w14:paraId="107317E6" w14:textId="77777777" w:rsidR="00341646" w:rsidRPr="00BB36CF" w:rsidRDefault="00341646" w:rsidP="00B6055C">
            <w:pPr>
              <w:pStyle w:val="ConsPlusNormal"/>
              <w:contextualSpacing/>
              <w:jc w:val="center"/>
              <w:rPr>
                <w:color w:val="000000" w:themeColor="text1"/>
              </w:rPr>
            </w:pPr>
            <w:r w:rsidRPr="00BB36CF">
              <w:rPr>
                <w:color w:val="000000" w:themeColor="text1"/>
              </w:rPr>
              <w:t>2</w:t>
            </w:r>
          </w:p>
        </w:tc>
        <w:tc>
          <w:tcPr>
            <w:tcW w:w="2211" w:type="dxa"/>
          </w:tcPr>
          <w:p w14:paraId="2A68800A" w14:textId="77777777" w:rsidR="00341646" w:rsidRPr="00BB36CF" w:rsidRDefault="00341646" w:rsidP="00B6055C">
            <w:pPr>
              <w:pStyle w:val="ConsPlusNormal"/>
              <w:contextualSpacing/>
              <w:jc w:val="center"/>
              <w:rPr>
                <w:color w:val="000000" w:themeColor="text1"/>
              </w:rPr>
            </w:pPr>
            <w:r w:rsidRPr="00BB36CF">
              <w:rPr>
                <w:color w:val="000000" w:themeColor="text1"/>
              </w:rPr>
              <w:t>3</w:t>
            </w:r>
          </w:p>
        </w:tc>
        <w:tc>
          <w:tcPr>
            <w:tcW w:w="2154" w:type="dxa"/>
          </w:tcPr>
          <w:p w14:paraId="0604BCEE" w14:textId="77777777" w:rsidR="00341646" w:rsidRPr="00BB36CF" w:rsidRDefault="00341646" w:rsidP="00B6055C">
            <w:pPr>
              <w:pStyle w:val="ConsPlusNormal"/>
              <w:contextualSpacing/>
              <w:jc w:val="center"/>
              <w:rPr>
                <w:color w:val="000000" w:themeColor="text1"/>
              </w:rPr>
            </w:pPr>
            <w:r w:rsidRPr="00BB36CF">
              <w:rPr>
                <w:color w:val="000000" w:themeColor="text1"/>
              </w:rPr>
              <w:t>4</w:t>
            </w:r>
          </w:p>
        </w:tc>
      </w:tr>
      <w:tr w:rsidR="00BB36CF" w:rsidRPr="00BB36CF" w14:paraId="6CF99A36" w14:textId="77777777" w:rsidTr="00B6055C">
        <w:tc>
          <w:tcPr>
            <w:tcW w:w="567" w:type="dxa"/>
          </w:tcPr>
          <w:p w14:paraId="23AD098A" w14:textId="77777777" w:rsidR="00341646" w:rsidRPr="00BB36CF" w:rsidRDefault="00341646" w:rsidP="00B6055C">
            <w:pPr>
              <w:pStyle w:val="ConsPlusNormal"/>
              <w:contextualSpacing/>
              <w:rPr>
                <w:color w:val="000000" w:themeColor="text1"/>
              </w:rPr>
            </w:pPr>
            <w:r w:rsidRPr="00BB36CF">
              <w:rPr>
                <w:color w:val="000000" w:themeColor="text1"/>
              </w:rPr>
              <w:t>1.</w:t>
            </w:r>
          </w:p>
        </w:tc>
        <w:tc>
          <w:tcPr>
            <w:tcW w:w="4139" w:type="dxa"/>
          </w:tcPr>
          <w:p w14:paraId="4053A5B6" w14:textId="77777777" w:rsidR="00341646" w:rsidRPr="00BB36CF" w:rsidRDefault="00341646" w:rsidP="00B6055C">
            <w:pPr>
              <w:pStyle w:val="ConsPlusNormal"/>
              <w:contextualSpacing/>
              <w:rPr>
                <w:color w:val="000000" w:themeColor="text1"/>
              </w:rPr>
            </w:pPr>
            <w:r w:rsidRPr="00BB36CF">
              <w:rPr>
                <w:color w:val="000000" w:themeColor="text1"/>
              </w:rPr>
              <w:t>Количество транспортных средств у перевозчика, заявленных для осуществления субсидируемого маршрута</w:t>
            </w:r>
          </w:p>
        </w:tc>
        <w:tc>
          <w:tcPr>
            <w:tcW w:w="2211" w:type="dxa"/>
          </w:tcPr>
          <w:p w14:paraId="640901E5" w14:textId="77777777" w:rsidR="00341646" w:rsidRPr="00BB36CF" w:rsidRDefault="00341646" w:rsidP="00B6055C">
            <w:pPr>
              <w:pStyle w:val="ConsPlusNormal"/>
              <w:contextualSpacing/>
              <w:rPr>
                <w:color w:val="000000" w:themeColor="text1"/>
              </w:rPr>
            </w:pPr>
            <w:r w:rsidRPr="00BB36CF">
              <w:rPr>
                <w:color w:val="000000" w:themeColor="text1"/>
              </w:rPr>
              <w:t>за каждое транспортное средство</w:t>
            </w:r>
          </w:p>
        </w:tc>
        <w:tc>
          <w:tcPr>
            <w:tcW w:w="2154" w:type="dxa"/>
          </w:tcPr>
          <w:p w14:paraId="489A92AC" w14:textId="77777777" w:rsidR="00341646" w:rsidRPr="00BB36CF" w:rsidRDefault="00341646" w:rsidP="00B6055C">
            <w:pPr>
              <w:pStyle w:val="ConsPlusNormal"/>
              <w:contextualSpacing/>
              <w:rPr>
                <w:color w:val="000000" w:themeColor="text1"/>
              </w:rPr>
            </w:pPr>
            <w:r w:rsidRPr="00BB36CF">
              <w:rPr>
                <w:color w:val="000000" w:themeColor="text1"/>
              </w:rPr>
              <w:t>+ 5</w:t>
            </w:r>
          </w:p>
        </w:tc>
      </w:tr>
      <w:tr w:rsidR="00BB36CF" w:rsidRPr="00BB36CF" w14:paraId="2667B72A" w14:textId="77777777" w:rsidTr="00B6055C">
        <w:tc>
          <w:tcPr>
            <w:tcW w:w="567" w:type="dxa"/>
            <w:vMerge w:val="restart"/>
          </w:tcPr>
          <w:p w14:paraId="3E9DFFA1" w14:textId="77777777" w:rsidR="00341646" w:rsidRPr="00BB36CF" w:rsidRDefault="00341646" w:rsidP="00B6055C">
            <w:pPr>
              <w:pStyle w:val="ConsPlusNormal"/>
              <w:contextualSpacing/>
              <w:rPr>
                <w:color w:val="000000" w:themeColor="text1"/>
              </w:rPr>
            </w:pPr>
            <w:r w:rsidRPr="00BB36CF">
              <w:rPr>
                <w:color w:val="000000" w:themeColor="text1"/>
              </w:rPr>
              <w:t>2.</w:t>
            </w:r>
          </w:p>
        </w:tc>
        <w:tc>
          <w:tcPr>
            <w:tcW w:w="4139" w:type="dxa"/>
            <w:vMerge w:val="restart"/>
          </w:tcPr>
          <w:p w14:paraId="4E64A0A0" w14:textId="77777777" w:rsidR="00341646" w:rsidRPr="00BB36CF" w:rsidRDefault="00341646" w:rsidP="00B6055C">
            <w:pPr>
              <w:pStyle w:val="ConsPlusNormal"/>
              <w:contextualSpacing/>
              <w:rPr>
                <w:color w:val="000000" w:themeColor="text1"/>
              </w:rPr>
            </w:pPr>
            <w:r w:rsidRPr="00BB36CF">
              <w:rPr>
                <w:color w:val="000000" w:themeColor="text1"/>
              </w:rPr>
              <w:t>Средний срок эксплуатации транспортных средств</w:t>
            </w:r>
          </w:p>
        </w:tc>
        <w:tc>
          <w:tcPr>
            <w:tcW w:w="2211" w:type="dxa"/>
          </w:tcPr>
          <w:p w14:paraId="0572EB80" w14:textId="77777777" w:rsidR="00341646" w:rsidRPr="00BB36CF" w:rsidRDefault="00341646" w:rsidP="00B6055C">
            <w:pPr>
              <w:pStyle w:val="ConsPlusNormal"/>
              <w:contextualSpacing/>
              <w:rPr>
                <w:color w:val="000000" w:themeColor="text1"/>
              </w:rPr>
            </w:pPr>
            <w:r w:rsidRPr="00BB36CF">
              <w:rPr>
                <w:color w:val="000000" w:themeColor="text1"/>
              </w:rPr>
              <w:t>до 10 лет</w:t>
            </w:r>
          </w:p>
        </w:tc>
        <w:tc>
          <w:tcPr>
            <w:tcW w:w="2154" w:type="dxa"/>
          </w:tcPr>
          <w:p w14:paraId="24C14B05" w14:textId="77777777" w:rsidR="00341646" w:rsidRPr="00BB36CF" w:rsidRDefault="00341646" w:rsidP="00B6055C">
            <w:pPr>
              <w:pStyle w:val="ConsPlusNormal"/>
              <w:contextualSpacing/>
              <w:rPr>
                <w:color w:val="000000" w:themeColor="text1"/>
              </w:rPr>
            </w:pPr>
            <w:r w:rsidRPr="00BB36CF">
              <w:rPr>
                <w:color w:val="000000" w:themeColor="text1"/>
              </w:rPr>
              <w:t>+10</w:t>
            </w:r>
          </w:p>
        </w:tc>
      </w:tr>
      <w:tr w:rsidR="00BB36CF" w:rsidRPr="00BB36CF" w14:paraId="0AC8E924" w14:textId="77777777" w:rsidTr="00B6055C">
        <w:tc>
          <w:tcPr>
            <w:tcW w:w="567" w:type="dxa"/>
            <w:vMerge/>
          </w:tcPr>
          <w:p w14:paraId="73EA9082" w14:textId="77777777" w:rsidR="00341646" w:rsidRPr="00BB36CF" w:rsidRDefault="00341646" w:rsidP="00B6055C">
            <w:pPr>
              <w:pStyle w:val="ConsPlusNormal"/>
              <w:contextualSpacing/>
              <w:rPr>
                <w:color w:val="000000" w:themeColor="text1"/>
              </w:rPr>
            </w:pPr>
          </w:p>
        </w:tc>
        <w:tc>
          <w:tcPr>
            <w:tcW w:w="4139" w:type="dxa"/>
            <w:vMerge/>
          </w:tcPr>
          <w:p w14:paraId="08B6CBA8" w14:textId="77777777" w:rsidR="00341646" w:rsidRPr="00BB36CF" w:rsidRDefault="00341646" w:rsidP="00B6055C">
            <w:pPr>
              <w:pStyle w:val="ConsPlusNormal"/>
              <w:contextualSpacing/>
              <w:rPr>
                <w:color w:val="000000" w:themeColor="text1"/>
              </w:rPr>
            </w:pPr>
          </w:p>
        </w:tc>
        <w:tc>
          <w:tcPr>
            <w:tcW w:w="2211" w:type="dxa"/>
          </w:tcPr>
          <w:p w14:paraId="67AFAC64" w14:textId="77777777" w:rsidR="00341646" w:rsidRPr="00BB36CF" w:rsidRDefault="00341646" w:rsidP="00B6055C">
            <w:pPr>
              <w:pStyle w:val="ConsPlusNormal"/>
              <w:contextualSpacing/>
              <w:rPr>
                <w:color w:val="000000" w:themeColor="text1"/>
              </w:rPr>
            </w:pPr>
            <w:r w:rsidRPr="00BB36CF">
              <w:rPr>
                <w:color w:val="000000" w:themeColor="text1"/>
              </w:rPr>
              <w:t>от 10 до 15 лет</w:t>
            </w:r>
          </w:p>
        </w:tc>
        <w:tc>
          <w:tcPr>
            <w:tcW w:w="2154" w:type="dxa"/>
          </w:tcPr>
          <w:p w14:paraId="597579A7" w14:textId="77777777" w:rsidR="00341646" w:rsidRPr="00BB36CF" w:rsidRDefault="00341646" w:rsidP="00B6055C">
            <w:pPr>
              <w:pStyle w:val="ConsPlusNormal"/>
              <w:contextualSpacing/>
              <w:rPr>
                <w:color w:val="000000" w:themeColor="text1"/>
              </w:rPr>
            </w:pPr>
            <w:r w:rsidRPr="00BB36CF">
              <w:rPr>
                <w:color w:val="000000" w:themeColor="text1"/>
              </w:rPr>
              <w:t>+6</w:t>
            </w:r>
          </w:p>
        </w:tc>
      </w:tr>
      <w:tr w:rsidR="00BB36CF" w:rsidRPr="00BB36CF" w14:paraId="0F198FD9" w14:textId="77777777" w:rsidTr="00B6055C">
        <w:tc>
          <w:tcPr>
            <w:tcW w:w="567" w:type="dxa"/>
            <w:vMerge/>
          </w:tcPr>
          <w:p w14:paraId="58A4CC04" w14:textId="77777777" w:rsidR="00341646" w:rsidRPr="00BB36CF" w:rsidRDefault="00341646" w:rsidP="00B6055C">
            <w:pPr>
              <w:pStyle w:val="ConsPlusNormal"/>
              <w:contextualSpacing/>
              <w:rPr>
                <w:color w:val="000000" w:themeColor="text1"/>
              </w:rPr>
            </w:pPr>
          </w:p>
        </w:tc>
        <w:tc>
          <w:tcPr>
            <w:tcW w:w="4139" w:type="dxa"/>
            <w:vMerge/>
          </w:tcPr>
          <w:p w14:paraId="4533894C" w14:textId="77777777" w:rsidR="00341646" w:rsidRPr="00BB36CF" w:rsidRDefault="00341646" w:rsidP="00B6055C">
            <w:pPr>
              <w:pStyle w:val="ConsPlusNormal"/>
              <w:contextualSpacing/>
              <w:rPr>
                <w:color w:val="000000" w:themeColor="text1"/>
              </w:rPr>
            </w:pPr>
          </w:p>
        </w:tc>
        <w:tc>
          <w:tcPr>
            <w:tcW w:w="2211" w:type="dxa"/>
          </w:tcPr>
          <w:p w14:paraId="65270C43" w14:textId="77777777" w:rsidR="00341646" w:rsidRPr="00BB36CF" w:rsidRDefault="00341646" w:rsidP="00B6055C">
            <w:pPr>
              <w:pStyle w:val="ConsPlusNormal"/>
              <w:contextualSpacing/>
              <w:rPr>
                <w:color w:val="000000" w:themeColor="text1"/>
              </w:rPr>
            </w:pPr>
            <w:r w:rsidRPr="00BB36CF">
              <w:rPr>
                <w:color w:val="000000" w:themeColor="text1"/>
              </w:rPr>
              <w:t>свыше 15 лет</w:t>
            </w:r>
          </w:p>
        </w:tc>
        <w:tc>
          <w:tcPr>
            <w:tcW w:w="2154" w:type="dxa"/>
          </w:tcPr>
          <w:p w14:paraId="260E5682" w14:textId="77777777" w:rsidR="00341646" w:rsidRPr="00BB36CF" w:rsidRDefault="00341646" w:rsidP="00B6055C">
            <w:pPr>
              <w:pStyle w:val="ConsPlusNormal"/>
              <w:contextualSpacing/>
              <w:rPr>
                <w:color w:val="000000" w:themeColor="text1"/>
              </w:rPr>
            </w:pPr>
            <w:r w:rsidRPr="00BB36CF">
              <w:rPr>
                <w:color w:val="000000" w:themeColor="text1"/>
              </w:rPr>
              <w:t>+3</w:t>
            </w:r>
          </w:p>
        </w:tc>
      </w:tr>
      <w:tr w:rsidR="00BB36CF" w:rsidRPr="00BB36CF" w14:paraId="3D6A5AC4" w14:textId="77777777" w:rsidTr="00B6055C">
        <w:tc>
          <w:tcPr>
            <w:tcW w:w="567" w:type="dxa"/>
            <w:vMerge w:val="restart"/>
          </w:tcPr>
          <w:p w14:paraId="62B02A68" w14:textId="77777777" w:rsidR="00341646" w:rsidRPr="00BB36CF" w:rsidRDefault="00341646" w:rsidP="00B6055C">
            <w:pPr>
              <w:pStyle w:val="ConsPlusNormal"/>
              <w:contextualSpacing/>
              <w:rPr>
                <w:color w:val="000000" w:themeColor="text1"/>
              </w:rPr>
            </w:pPr>
            <w:r w:rsidRPr="00BB36CF">
              <w:rPr>
                <w:color w:val="000000" w:themeColor="text1"/>
              </w:rPr>
              <w:t>3.</w:t>
            </w:r>
          </w:p>
        </w:tc>
        <w:tc>
          <w:tcPr>
            <w:tcW w:w="4139" w:type="dxa"/>
            <w:vMerge w:val="restart"/>
          </w:tcPr>
          <w:p w14:paraId="1B57C8ED" w14:textId="77777777" w:rsidR="00341646" w:rsidRPr="00BB36CF" w:rsidRDefault="00341646" w:rsidP="00B6055C">
            <w:pPr>
              <w:pStyle w:val="ConsPlusNormal"/>
              <w:contextualSpacing/>
              <w:rPr>
                <w:color w:val="000000" w:themeColor="text1"/>
              </w:rPr>
            </w:pPr>
            <w:r w:rsidRPr="00BB36CF">
              <w:rPr>
                <w:color w:val="000000" w:themeColor="text1"/>
              </w:rPr>
              <w:t>Опыт работы перевозчика в пассажирских перевозках по маршрутам Ханты-Мансийского района</w:t>
            </w:r>
          </w:p>
        </w:tc>
        <w:tc>
          <w:tcPr>
            <w:tcW w:w="2211" w:type="dxa"/>
          </w:tcPr>
          <w:p w14:paraId="11C3EA37" w14:textId="77777777" w:rsidR="00341646" w:rsidRPr="00BB36CF" w:rsidRDefault="00341646" w:rsidP="00B6055C">
            <w:pPr>
              <w:pStyle w:val="ConsPlusNormal"/>
              <w:contextualSpacing/>
              <w:rPr>
                <w:color w:val="000000" w:themeColor="text1"/>
              </w:rPr>
            </w:pPr>
            <w:r w:rsidRPr="00BB36CF">
              <w:rPr>
                <w:color w:val="000000" w:themeColor="text1"/>
              </w:rPr>
              <w:t>свыше 5 лет</w:t>
            </w:r>
          </w:p>
        </w:tc>
        <w:tc>
          <w:tcPr>
            <w:tcW w:w="2154" w:type="dxa"/>
          </w:tcPr>
          <w:p w14:paraId="23FD09B6" w14:textId="77777777" w:rsidR="00341646" w:rsidRPr="00BB36CF" w:rsidRDefault="00341646" w:rsidP="00B6055C">
            <w:pPr>
              <w:pStyle w:val="ConsPlusNormal"/>
              <w:contextualSpacing/>
              <w:rPr>
                <w:color w:val="000000" w:themeColor="text1"/>
              </w:rPr>
            </w:pPr>
            <w:r w:rsidRPr="00BB36CF">
              <w:rPr>
                <w:color w:val="000000" w:themeColor="text1"/>
              </w:rPr>
              <w:t>+10</w:t>
            </w:r>
          </w:p>
        </w:tc>
      </w:tr>
      <w:tr w:rsidR="00BB36CF" w:rsidRPr="00BB36CF" w14:paraId="3831CC8C" w14:textId="77777777" w:rsidTr="00B6055C">
        <w:tc>
          <w:tcPr>
            <w:tcW w:w="567" w:type="dxa"/>
            <w:vMerge/>
          </w:tcPr>
          <w:p w14:paraId="3428EE44" w14:textId="77777777" w:rsidR="00341646" w:rsidRPr="00BB36CF" w:rsidRDefault="00341646" w:rsidP="00B6055C">
            <w:pPr>
              <w:pStyle w:val="ConsPlusNormal"/>
              <w:contextualSpacing/>
              <w:rPr>
                <w:color w:val="000000" w:themeColor="text1"/>
              </w:rPr>
            </w:pPr>
          </w:p>
        </w:tc>
        <w:tc>
          <w:tcPr>
            <w:tcW w:w="4139" w:type="dxa"/>
            <w:vMerge/>
          </w:tcPr>
          <w:p w14:paraId="2149711C" w14:textId="77777777" w:rsidR="00341646" w:rsidRPr="00BB36CF" w:rsidRDefault="00341646" w:rsidP="00B6055C">
            <w:pPr>
              <w:pStyle w:val="ConsPlusNormal"/>
              <w:contextualSpacing/>
              <w:rPr>
                <w:color w:val="000000" w:themeColor="text1"/>
              </w:rPr>
            </w:pPr>
          </w:p>
        </w:tc>
        <w:tc>
          <w:tcPr>
            <w:tcW w:w="2211" w:type="dxa"/>
          </w:tcPr>
          <w:p w14:paraId="198500D0" w14:textId="77777777" w:rsidR="00341646" w:rsidRPr="00BB36CF" w:rsidRDefault="00341646" w:rsidP="00B6055C">
            <w:pPr>
              <w:pStyle w:val="ConsPlusNormal"/>
              <w:contextualSpacing/>
              <w:rPr>
                <w:color w:val="000000" w:themeColor="text1"/>
              </w:rPr>
            </w:pPr>
            <w:r w:rsidRPr="00BB36CF">
              <w:rPr>
                <w:color w:val="000000" w:themeColor="text1"/>
              </w:rPr>
              <w:t>от 3 до 5 лет</w:t>
            </w:r>
          </w:p>
        </w:tc>
        <w:tc>
          <w:tcPr>
            <w:tcW w:w="2154" w:type="dxa"/>
          </w:tcPr>
          <w:p w14:paraId="1E7CE389" w14:textId="77777777" w:rsidR="00341646" w:rsidRPr="00BB36CF" w:rsidRDefault="00341646" w:rsidP="00B6055C">
            <w:pPr>
              <w:pStyle w:val="ConsPlusNormal"/>
              <w:contextualSpacing/>
              <w:rPr>
                <w:color w:val="000000" w:themeColor="text1"/>
              </w:rPr>
            </w:pPr>
            <w:r w:rsidRPr="00BB36CF">
              <w:rPr>
                <w:color w:val="000000" w:themeColor="text1"/>
              </w:rPr>
              <w:t>+ 5</w:t>
            </w:r>
          </w:p>
        </w:tc>
      </w:tr>
      <w:tr w:rsidR="00BB36CF" w:rsidRPr="00BB36CF" w14:paraId="4C4BF97D" w14:textId="77777777" w:rsidTr="00B6055C">
        <w:tc>
          <w:tcPr>
            <w:tcW w:w="567" w:type="dxa"/>
            <w:vMerge/>
          </w:tcPr>
          <w:p w14:paraId="6980DF2A" w14:textId="77777777" w:rsidR="00341646" w:rsidRPr="00BB36CF" w:rsidRDefault="00341646" w:rsidP="00B6055C">
            <w:pPr>
              <w:pStyle w:val="ConsPlusNormal"/>
              <w:contextualSpacing/>
              <w:rPr>
                <w:color w:val="000000" w:themeColor="text1"/>
              </w:rPr>
            </w:pPr>
          </w:p>
        </w:tc>
        <w:tc>
          <w:tcPr>
            <w:tcW w:w="4139" w:type="dxa"/>
            <w:vMerge/>
          </w:tcPr>
          <w:p w14:paraId="0FFE32F7" w14:textId="77777777" w:rsidR="00341646" w:rsidRPr="00BB36CF" w:rsidRDefault="00341646" w:rsidP="00B6055C">
            <w:pPr>
              <w:pStyle w:val="ConsPlusNormal"/>
              <w:contextualSpacing/>
              <w:rPr>
                <w:color w:val="000000" w:themeColor="text1"/>
              </w:rPr>
            </w:pPr>
          </w:p>
        </w:tc>
        <w:tc>
          <w:tcPr>
            <w:tcW w:w="2211" w:type="dxa"/>
          </w:tcPr>
          <w:p w14:paraId="25F5E601" w14:textId="77777777" w:rsidR="00341646" w:rsidRPr="00BB36CF" w:rsidRDefault="00341646" w:rsidP="00B6055C">
            <w:pPr>
              <w:pStyle w:val="ConsPlusNormal"/>
              <w:contextualSpacing/>
              <w:rPr>
                <w:color w:val="000000" w:themeColor="text1"/>
              </w:rPr>
            </w:pPr>
            <w:r w:rsidRPr="00BB36CF">
              <w:rPr>
                <w:color w:val="000000" w:themeColor="text1"/>
              </w:rPr>
              <w:t>до 3 лет</w:t>
            </w:r>
          </w:p>
        </w:tc>
        <w:tc>
          <w:tcPr>
            <w:tcW w:w="2154" w:type="dxa"/>
          </w:tcPr>
          <w:p w14:paraId="658577A6" w14:textId="77777777" w:rsidR="00341646" w:rsidRPr="00BB36CF" w:rsidRDefault="00341646" w:rsidP="00B6055C">
            <w:pPr>
              <w:pStyle w:val="ConsPlusNormal"/>
              <w:contextualSpacing/>
              <w:rPr>
                <w:color w:val="000000" w:themeColor="text1"/>
              </w:rPr>
            </w:pPr>
            <w:r w:rsidRPr="00BB36CF">
              <w:rPr>
                <w:color w:val="000000" w:themeColor="text1"/>
              </w:rPr>
              <w:t>+ 3</w:t>
            </w:r>
          </w:p>
        </w:tc>
      </w:tr>
      <w:tr w:rsidR="00BB36CF" w:rsidRPr="00BB36CF" w14:paraId="330BFC93" w14:textId="77777777" w:rsidTr="00B6055C">
        <w:tc>
          <w:tcPr>
            <w:tcW w:w="567" w:type="dxa"/>
          </w:tcPr>
          <w:p w14:paraId="19AF169D" w14:textId="77777777" w:rsidR="00341646" w:rsidRPr="00BB36CF" w:rsidRDefault="00341646" w:rsidP="00B6055C">
            <w:pPr>
              <w:pStyle w:val="ConsPlusNormal"/>
              <w:contextualSpacing/>
              <w:rPr>
                <w:color w:val="000000" w:themeColor="text1"/>
              </w:rPr>
            </w:pPr>
            <w:r w:rsidRPr="00BB36CF">
              <w:rPr>
                <w:color w:val="000000" w:themeColor="text1"/>
              </w:rPr>
              <w:t>4.</w:t>
            </w:r>
          </w:p>
        </w:tc>
        <w:tc>
          <w:tcPr>
            <w:tcW w:w="4139" w:type="dxa"/>
          </w:tcPr>
          <w:p w14:paraId="6D035595" w14:textId="77777777" w:rsidR="00341646" w:rsidRPr="00BB36CF" w:rsidRDefault="00341646" w:rsidP="00B6055C">
            <w:pPr>
              <w:pStyle w:val="ConsPlusNormal"/>
              <w:contextualSpacing/>
              <w:rPr>
                <w:color w:val="000000" w:themeColor="text1"/>
              </w:rPr>
            </w:pPr>
            <w:r w:rsidRPr="00BB36CF">
              <w:rPr>
                <w:color w:val="000000" w:themeColor="text1"/>
              </w:rPr>
              <w:t>Отмена рейсов по техническим причинам при осуществлении перевозок пассажиров по маршрутам Ханты-Мансийского района</w:t>
            </w:r>
          </w:p>
        </w:tc>
        <w:tc>
          <w:tcPr>
            <w:tcW w:w="2211" w:type="dxa"/>
          </w:tcPr>
          <w:p w14:paraId="33F71916" w14:textId="77777777" w:rsidR="00341646" w:rsidRPr="00BB36CF" w:rsidRDefault="00341646" w:rsidP="00B6055C">
            <w:pPr>
              <w:pStyle w:val="ConsPlusNormal"/>
              <w:contextualSpacing/>
              <w:rPr>
                <w:color w:val="000000" w:themeColor="text1"/>
              </w:rPr>
            </w:pPr>
            <w:r w:rsidRPr="00BB36CF">
              <w:rPr>
                <w:color w:val="000000" w:themeColor="text1"/>
              </w:rPr>
              <w:t>за каждую отмену рейсов</w:t>
            </w:r>
          </w:p>
        </w:tc>
        <w:tc>
          <w:tcPr>
            <w:tcW w:w="2154" w:type="dxa"/>
          </w:tcPr>
          <w:p w14:paraId="298A2075" w14:textId="77777777" w:rsidR="00341646" w:rsidRPr="00BB36CF" w:rsidRDefault="00341646" w:rsidP="00B6055C">
            <w:pPr>
              <w:pStyle w:val="ConsPlusNormal"/>
              <w:contextualSpacing/>
              <w:rPr>
                <w:color w:val="000000" w:themeColor="text1"/>
              </w:rPr>
            </w:pPr>
            <w:r w:rsidRPr="00BB36CF">
              <w:rPr>
                <w:color w:val="000000" w:themeColor="text1"/>
              </w:rPr>
              <w:t>- 10</w:t>
            </w:r>
          </w:p>
        </w:tc>
      </w:tr>
      <w:tr w:rsidR="00341646" w:rsidRPr="00BB36CF" w14:paraId="1A40A0AE" w14:textId="77777777" w:rsidTr="00B6055C">
        <w:tc>
          <w:tcPr>
            <w:tcW w:w="567" w:type="dxa"/>
          </w:tcPr>
          <w:p w14:paraId="6DE56599" w14:textId="77777777" w:rsidR="00341646" w:rsidRPr="00BB36CF" w:rsidRDefault="00341646" w:rsidP="00B6055C">
            <w:pPr>
              <w:pStyle w:val="ConsPlusNormal"/>
              <w:contextualSpacing/>
              <w:rPr>
                <w:color w:val="000000" w:themeColor="text1"/>
              </w:rPr>
            </w:pPr>
            <w:r w:rsidRPr="00BB36CF">
              <w:rPr>
                <w:color w:val="000000" w:themeColor="text1"/>
              </w:rPr>
              <w:t>5.</w:t>
            </w:r>
          </w:p>
        </w:tc>
        <w:tc>
          <w:tcPr>
            <w:tcW w:w="4139" w:type="dxa"/>
          </w:tcPr>
          <w:p w14:paraId="14778264" w14:textId="77777777" w:rsidR="00341646" w:rsidRPr="00BB36CF" w:rsidRDefault="00341646" w:rsidP="00B6055C">
            <w:pPr>
              <w:pStyle w:val="ConsPlusNormal"/>
              <w:contextualSpacing/>
              <w:rPr>
                <w:color w:val="000000" w:themeColor="text1"/>
              </w:rPr>
            </w:pPr>
            <w:r w:rsidRPr="00BB36CF">
              <w:rPr>
                <w:color w:val="000000" w:themeColor="text1"/>
              </w:rPr>
              <w:t>Наличие жалоб от населения в уполномоченном органе (в письменном виде)</w:t>
            </w:r>
          </w:p>
        </w:tc>
        <w:tc>
          <w:tcPr>
            <w:tcW w:w="2211" w:type="dxa"/>
          </w:tcPr>
          <w:p w14:paraId="47D1E7B5" w14:textId="77777777" w:rsidR="00341646" w:rsidRPr="00BB36CF" w:rsidRDefault="00341646" w:rsidP="00B6055C">
            <w:pPr>
              <w:pStyle w:val="ConsPlusNormal"/>
              <w:contextualSpacing/>
              <w:rPr>
                <w:color w:val="000000" w:themeColor="text1"/>
              </w:rPr>
            </w:pPr>
            <w:r w:rsidRPr="00BB36CF">
              <w:rPr>
                <w:color w:val="000000" w:themeColor="text1"/>
              </w:rPr>
              <w:t>за каждую жалобу</w:t>
            </w:r>
          </w:p>
        </w:tc>
        <w:tc>
          <w:tcPr>
            <w:tcW w:w="2154" w:type="dxa"/>
          </w:tcPr>
          <w:p w14:paraId="5AB2D921" w14:textId="77777777" w:rsidR="00341646" w:rsidRPr="00BB36CF" w:rsidRDefault="00341646" w:rsidP="00B6055C">
            <w:pPr>
              <w:pStyle w:val="ConsPlusNormal"/>
              <w:contextualSpacing/>
              <w:rPr>
                <w:color w:val="000000" w:themeColor="text1"/>
              </w:rPr>
            </w:pPr>
            <w:r w:rsidRPr="00BB36CF">
              <w:rPr>
                <w:color w:val="000000" w:themeColor="text1"/>
              </w:rPr>
              <w:t>- 10</w:t>
            </w:r>
          </w:p>
        </w:tc>
      </w:tr>
    </w:tbl>
    <w:p w14:paraId="3C60F6F2" w14:textId="77777777" w:rsidR="00341646" w:rsidRPr="00BB36CF" w:rsidRDefault="00341646" w:rsidP="00341646">
      <w:pPr>
        <w:pStyle w:val="ConsPlusNormal"/>
        <w:ind w:firstLine="540"/>
        <w:contextualSpacing/>
        <w:jc w:val="both"/>
        <w:rPr>
          <w:color w:val="000000" w:themeColor="text1"/>
        </w:rPr>
      </w:pPr>
    </w:p>
    <w:p w14:paraId="6EEE838B"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18. Результаты работы и решения конкурсной комиссии, содержащие сведения об определении победителя отбора, оформляются протоколом, </w:t>
      </w:r>
      <w:r w:rsidRPr="00BB36CF">
        <w:rPr>
          <w:color w:val="000000" w:themeColor="text1"/>
        </w:rPr>
        <w:lastRenderedPageBreak/>
        <w:t>который размещается конкурсной комиссией на официальном сайте администрации Ханты-Мансийского района не позднее 2 рабочего дня со дня его подписания:</w:t>
      </w:r>
    </w:p>
    <w:p w14:paraId="4F395F56"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 дата, время и место проведения рассмотрение заявок;</w:t>
      </w:r>
    </w:p>
    <w:p w14:paraId="670B3930"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 дата, время и место оценки заявок участников отбора;</w:t>
      </w:r>
    </w:p>
    <w:p w14:paraId="349DC333"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3) информация о участниках, заявки, которые были рассмотрены;</w:t>
      </w:r>
    </w:p>
    <w:p w14:paraId="2356506C"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4) информация о участниках, заявки, которые были отклонены, с указанием причин их отклонения, в том числе положений объявления, которым не соответствуют такие заявки;</w:t>
      </w:r>
    </w:p>
    <w:p w14:paraId="4158115B"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5) последовательность рассмотрения (заявок), оценки (баллы), присвоенные по каждому из предусмотренных критериев оценки, принятое на основании результатов оценки решение присвоении заявкам порядковых номеров;</w:t>
      </w:r>
    </w:p>
    <w:p w14:paraId="6A9EACE4"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6) наименование победителей отбора - получателей субсидии, с которыми заключается соглашение и размеры предоставляемой субсидии.</w:t>
      </w:r>
    </w:p>
    <w:p w14:paraId="645BA90D" w14:textId="77777777" w:rsidR="00341646" w:rsidRPr="00BB36CF" w:rsidRDefault="00341646" w:rsidP="00341646">
      <w:pPr>
        <w:pStyle w:val="ConsPlusNormal"/>
        <w:ind w:firstLine="540"/>
        <w:contextualSpacing/>
        <w:jc w:val="both"/>
        <w:rPr>
          <w:color w:val="000000" w:themeColor="text1"/>
        </w:rPr>
      </w:pPr>
      <w:bookmarkStart w:id="25" w:name="P618"/>
      <w:bookmarkEnd w:id="25"/>
      <w:r w:rsidRPr="00BB36CF">
        <w:rPr>
          <w:color w:val="000000" w:themeColor="text1"/>
        </w:rPr>
        <w:t>19. Конкурс признается конкурсной комиссией несостоявшимся в следующих случаях:</w:t>
      </w:r>
    </w:p>
    <w:p w14:paraId="2B714C16"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 по окончании срока приема заявок не поступило ни одной заявки или поступила единственная заявка;</w:t>
      </w:r>
    </w:p>
    <w:p w14:paraId="3480C534"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 в отношении каждого перевозчика из общего числа подавших заявки принято решение об отказе в допуске к участию в конкурсе;</w:t>
      </w:r>
    </w:p>
    <w:p w14:paraId="4B1A343B"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3) решение о допуске к участию в конкурсе принято в отношении единственного перевозчика, подавшего заявку;</w:t>
      </w:r>
    </w:p>
    <w:p w14:paraId="47529B31"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4) в отношении одной и более зарегистрированных заявок принято решение об отклонении заявки.</w:t>
      </w:r>
    </w:p>
    <w:p w14:paraId="471885E2"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20. В случае, если извещением определены две и более субсидии, конкурс признается несостоявшимся относительно субсидии, на предоставление которой не подано ни одной заявки после истечения срока окончания их приема либо приняты решения об отказе в допуске к участию в конкурсе в отношении каждого перевозчика, подавшего заявку.</w:t>
      </w:r>
    </w:p>
    <w:p w14:paraId="12D51C33"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21. Последствия признания конкурса несостоявшимся:</w:t>
      </w:r>
    </w:p>
    <w:p w14:paraId="14A795FD"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1) в случаях, если подана единственная заявка, либо допуска к участию в конкурсе и признания участником одного перевозчика из общего числа подавших заявки на участие в конкурсе, с лицом, подавшим единственную заявку при условии ее соответствия требованиям и условиям, предусмотренным извещением, а также с лицом, единственным участником конкурса, заключается типовое соглашение на условиях, предложенных заявкой и извещением;</w:t>
      </w:r>
    </w:p>
    <w:p w14:paraId="7C31CCFE"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 xml:space="preserve">2) в иных случаях, предусмотренных </w:t>
      </w:r>
      <w:hyperlink w:anchor="P618">
        <w:r w:rsidRPr="00BB36CF">
          <w:rPr>
            <w:color w:val="000000" w:themeColor="text1"/>
          </w:rPr>
          <w:t>пунктом 19</w:t>
        </w:r>
      </w:hyperlink>
      <w:r w:rsidRPr="00BB36CF">
        <w:rPr>
          <w:color w:val="000000" w:themeColor="text1"/>
        </w:rPr>
        <w:t xml:space="preserve"> настоящего Положения, организатор вправе объявить о проведении нового конкурса.</w:t>
      </w:r>
    </w:p>
    <w:p w14:paraId="1D92346C"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22. Перевозчик вправе подать в администрацию Ханты-Мансийского района жалобу на действия (бездействие), решения уполномоченного органа, конкурсной комиссии до заключения типового соглашения с получателем субсидии (победителем конкурса), после его заключения жалоба подается в суд.</w:t>
      </w:r>
    </w:p>
    <w:p w14:paraId="659C5370" w14:textId="77777777" w:rsidR="00341646" w:rsidRPr="00BB36CF" w:rsidRDefault="00341646" w:rsidP="00341646">
      <w:pPr>
        <w:pStyle w:val="ConsPlusNormal"/>
        <w:contextualSpacing/>
        <w:jc w:val="right"/>
        <w:rPr>
          <w:color w:val="000000" w:themeColor="text1"/>
        </w:rPr>
      </w:pPr>
      <w:r w:rsidRPr="00BB36CF">
        <w:rPr>
          <w:color w:val="000000" w:themeColor="text1"/>
        </w:rPr>
        <w:lastRenderedPageBreak/>
        <w:t>Приложение 1</w:t>
      </w:r>
    </w:p>
    <w:p w14:paraId="3939D36B" w14:textId="77777777" w:rsidR="00341646" w:rsidRPr="00BB36CF" w:rsidRDefault="00341646" w:rsidP="00341646">
      <w:pPr>
        <w:pStyle w:val="ConsPlusNormal"/>
        <w:contextualSpacing/>
        <w:jc w:val="right"/>
        <w:rPr>
          <w:color w:val="000000" w:themeColor="text1"/>
        </w:rPr>
      </w:pPr>
      <w:r w:rsidRPr="00BB36CF">
        <w:rPr>
          <w:color w:val="000000" w:themeColor="text1"/>
        </w:rPr>
        <w:t>к Положению</w:t>
      </w:r>
    </w:p>
    <w:p w14:paraId="7A7080A4" w14:textId="77777777" w:rsidR="00341646" w:rsidRPr="00BB36CF" w:rsidRDefault="00341646" w:rsidP="00341646">
      <w:pPr>
        <w:pStyle w:val="ConsPlusNormal"/>
        <w:contextualSpacing/>
        <w:jc w:val="right"/>
        <w:rPr>
          <w:color w:val="000000" w:themeColor="text1"/>
        </w:rPr>
      </w:pPr>
      <w:r w:rsidRPr="00BB36CF">
        <w:rPr>
          <w:color w:val="000000" w:themeColor="text1"/>
        </w:rPr>
        <w:t>о конкурсном отборе перевозчиков</w:t>
      </w:r>
    </w:p>
    <w:p w14:paraId="49040C70" w14:textId="77777777" w:rsidR="00341646" w:rsidRPr="00BB36CF" w:rsidRDefault="00341646" w:rsidP="00341646">
      <w:pPr>
        <w:pStyle w:val="ConsPlusNormal"/>
        <w:contextualSpacing/>
        <w:jc w:val="right"/>
        <w:rPr>
          <w:color w:val="000000" w:themeColor="text1"/>
        </w:rPr>
      </w:pPr>
      <w:r w:rsidRPr="00BB36CF">
        <w:rPr>
          <w:color w:val="000000" w:themeColor="text1"/>
        </w:rPr>
        <w:t>на право получения субсидии</w:t>
      </w:r>
    </w:p>
    <w:p w14:paraId="3B5DFE14" w14:textId="77777777" w:rsidR="00341646" w:rsidRPr="00BB36CF" w:rsidRDefault="00341646" w:rsidP="00341646">
      <w:pPr>
        <w:pStyle w:val="ConsPlusNormal"/>
        <w:contextualSpacing/>
        <w:jc w:val="right"/>
        <w:rPr>
          <w:color w:val="000000" w:themeColor="text1"/>
        </w:rPr>
      </w:pPr>
      <w:r w:rsidRPr="00BB36CF">
        <w:rPr>
          <w:color w:val="000000" w:themeColor="text1"/>
        </w:rPr>
        <w:t>из местного бюджета за оказание</w:t>
      </w:r>
    </w:p>
    <w:p w14:paraId="1FE9137E" w14:textId="77777777" w:rsidR="00341646" w:rsidRPr="00BB36CF" w:rsidRDefault="00341646" w:rsidP="00341646">
      <w:pPr>
        <w:pStyle w:val="ConsPlusNormal"/>
        <w:contextualSpacing/>
        <w:jc w:val="right"/>
        <w:rPr>
          <w:color w:val="000000" w:themeColor="text1"/>
        </w:rPr>
      </w:pPr>
      <w:r w:rsidRPr="00BB36CF">
        <w:rPr>
          <w:color w:val="000000" w:themeColor="text1"/>
        </w:rPr>
        <w:t>транспортных услуг (воздушным,</w:t>
      </w:r>
    </w:p>
    <w:p w14:paraId="4B9D9487" w14:textId="77777777" w:rsidR="00341646" w:rsidRPr="00BB36CF" w:rsidRDefault="00341646" w:rsidP="00341646">
      <w:pPr>
        <w:pStyle w:val="ConsPlusNormal"/>
        <w:contextualSpacing/>
        <w:jc w:val="right"/>
        <w:rPr>
          <w:color w:val="000000" w:themeColor="text1"/>
        </w:rPr>
      </w:pPr>
      <w:r w:rsidRPr="00BB36CF">
        <w:rPr>
          <w:color w:val="000000" w:themeColor="text1"/>
        </w:rPr>
        <w:t>водным (речным) транспортом)</w:t>
      </w:r>
    </w:p>
    <w:p w14:paraId="7757CB04" w14:textId="77777777" w:rsidR="00341646" w:rsidRPr="00BB36CF" w:rsidRDefault="00341646" w:rsidP="00341646">
      <w:pPr>
        <w:pStyle w:val="ConsPlusNormal"/>
        <w:contextualSpacing/>
        <w:jc w:val="right"/>
        <w:rPr>
          <w:color w:val="000000" w:themeColor="text1"/>
        </w:rPr>
      </w:pPr>
      <w:r w:rsidRPr="00BB36CF">
        <w:rPr>
          <w:color w:val="000000" w:themeColor="text1"/>
        </w:rPr>
        <w:t>населению Ханты-Мансийского района</w:t>
      </w:r>
    </w:p>
    <w:p w14:paraId="7E145FB2" w14:textId="77777777" w:rsidR="00341646" w:rsidRPr="00BB36CF" w:rsidRDefault="00341646" w:rsidP="00341646">
      <w:pPr>
        <w:pStyle w:val="ConsPlusNormal"/>
        <w:contextualSpacing/>
        <w:rPr>
          <w:color w:val="000000" w:themeColor="text1"/>
        </w:rPr>
      </w:pPr>
    </w:p>
    <w:p w14:paraId="6EA82A9E" w14:textId="77777777" w:rsidR="00341646" w:rsidRPr="00BB36CF" w:rsidRDefault="00341646" w:rsidP="00341646">
      <w:pPr>
        <w:pStyle w:val="ConsPlusNormal"/>
        <w:contextualSpacing/>
        <w:jc w:val="right"/>
        <w:rPr>
          <w:color w:val="000000" w:themeColor="text1"/>
        </w:rPr>
      </w:pPr>
      <w:r w:rsidRPr="00BB36CF">
        <w:rPr>
          <w:color w:val="000000" w:themeColor="text1"/>
        </w:rPr>
        <w:t>Форма</w:t>
      </w:r>
    </w:p>
    <w:p w14:paraId="4477F273" w14:textId="77777777" w:rsidR="00341646" w:rsidRPr="00BB36CF" w:rsidRDefault="00341646" w:rsidP="00341646">
      <w:pPr>
        <w:pStyle w:val="ConsPlusNormal"/>
        <w:contextualSpacing/>
        <w:rPr>
          <w:color w:val="000000" w:themeColor="text1"/>
        </w:rPr>
      </w:pPr>
    </w:p>
    <w:p w14:paraId="489CF3C7" w14:textId="77777777" w:rsidR="00341646" w:rsidRPr="00BB36CF" w:rsidRDefault="00341646" w:rsidP="00341646">
      <w:pPr>
        <w:pStyle w:val="ConsPlusNormal"/>
        <w:contextualSpacing/>
        <w:jc w:val="center"/>
        <w:rPr>
          <w:color w:val="000000" w:themeColor="text1"/>
        </w:rPr>
      </w:pPr>
      <w:bookmarkStart w:id="26" w:name="P644"/>
      <w:bookmarkEnd w:id="26"/>
      <w:r w:rsidRPr="00BB36CF">
        <w:rPr>
          <w:color w:val="000000" w:themeColor="text1"/>
        </w:rPr>
        <w:t>Заявка</w:t>
      </w:r>
    </w:p>
    <w:p w14:paraId="4840F681" w14:textId="77777777" w:rsidR="00341646" w:rsidRPr="00BB36CF" w:rsidRDefault="00341646" w:rsidP="00341646">
      <w:pPr>
        <w:pStyle w:val="ConsPlusNormal"/>
        <w:contextualSpacing/>
        <w:jc w:val="center"/>
        <w:rPr>
          <w:color w:val="000000" w:themeColor="text1"/>
        </w:rPr>
      </w:pPr>
      <w:r w:rsidRPr="00BB36CF">
        <w:rPr>
          <w:color w:val="000000" w:themeColor="text1"/>
        </w:rPr>
        <w:t>на участие в конкурсном отборе перевозчиков на право</w:t>
      </w:r>
    </w:p>
    <w:p w14:paraId="7F3D8B33" w14:textId="77777777" w:rsidR="00341646" w:rsidRPr="00BB36CF" w:rsidRDefault="00341646" w:rsidP="00341646">
      <w:pPr>
        <w:pStyle w:val="ConsPlusNormal"/>
        <w:contextualSpacing/>
        <w:jc w:val="center"/>
        <w:rPr>
          <w:color w:val="000000" w:themeColor="text1"/>
        </w:rPr>
      </w:pPr>
      <w:r w:rsidRPr="00BB36CF">
        <w:rPr>
          <w:color w:val="000000" w:themeColor="text1"/>
        </w:rPr>
        <w:t>получения субсидии из местного бюджета за оказание</w:t>
      </w:r>
    </w:p>
    <w:p w14:paraId="771229A5" w14:textId="77777777" w:rsidR="00341646" w:rsidRPr="00BB36CF" w:rsidRDefault="00341646" w:rsidP="00341646">
      <w:pPr>
        <w:pStyle w:val="ConsPlusNormal"/>
        <w:contextualSpacing/>
        <w:jc w:val="center"/>
        <w:rPr>
          <w:color w:val="000000" w:themeColor="text1"/>
        </w:rPr>
      </w:pPr>
      <w:r w:rsidRPr="00BB36CF">
        <w:rPr>
          <w:color w:val="000000" w:themeColor="text1"/>
        </w:rPr>
        <w:t>транспортных услуг населению Ханты-Мансийского района</w:t>
      </w:r>
    </w:p>
    <w:p w14:paraId="0ED4A48B" w14:textId="77777777" w:rsidR="00341646" w:rsidRPr="00BB36CF" w:rsidRDefault="00341646" w:rsidP="00341646">
      <w:pPr>
        <w:pStyle w:val="ConsPlusNormal"/>
        <w:contextualSpacing/>
        <w:jc w:val="center"/>
        <w:rPr>
          <w:color w:val="000000" w:themeColor="text1"/>
        </w:rPr>
      </w:pPr>
      <w:r w:rsidRPr="00BB36CF">
        <w:rPr>
          <w:color w:val="000000" w:themeColor="text1"/>
        </w:rPr>
        <w:t>____________________________________________________________</w:t>
      </w:r>
    </w:p>
    <w:p w14:paraId="0EB916E1" w14:textId="77777777" w:rsidR="00341646" w:rsidRPr="00BB36CF" w:rsidRDefault="00341646" w:rsidP="00341646">
      <w:pPr>
        <w:pStyle w:val="ConsPlusNormal"/>
        <w:contextualSpacing/>
        <w:jc w:val="center"/>
        <w:rPr>
          <w:color w:val="000000" w:themeColor="text1"/>
        </w:rPr>
      </w:pPr>
      <w:r w:rsidRPr="00BB36CF">
        <w:rPr>
          <w:color w:val="000000" w:themeColor="text1"/>
        </w:rPr>
        <w:t>(указать вид деятельности, на осуществление которой</w:t>
      </w:r>
    </w:p>
    <w:p w14:paraId="6DAF79EC" w14:textId="77777777" w:rsidR="00341646" w:rsidRPr="00BB36CF" w:rsidRDefault="00341646" w:rsidP="00341646">
      <w:pPr>
        <w:pStyle w:val="ConsPlusNormal"/>
        <w:contextualSpacing/>
        <w:jc w:val="center"/>
        <w:rPr>
          <w:color w:val="000000" w:themeColor="text1"/>
        </w:rPr>
      </w:pPr>
      <w:r w:rsidRPr="00BB36CF">
        <w:rPr>
          <w:color w:val="000000" w:themeColor="text1"/>
        </w:rPr>
        <w:t>предоставляется субсидия)</w:t>
      </w:r>
    </w:p>
    <w:p w14:paraId="7FE537CF" w14:textId="77777777" w:rsidR="00341646" w:rsidRPr="00BB36CF" w:rsidRDefault="00341646" w:rsidP="00341646">
      <w:pPr>
        <w:pStyle w:val="ConsPlusNormal"/>
        <w:contextualSpacing/>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BB36CF" w:rsidRPr="00BB36CF" w14:paraId="309EFED7" w14:textId="77777777" w:rsidTr="00B6055C">
        <w:tc>
          <w:tcPr>
            <w:tcW w:w="9071" w:type="dxa"/>
            <w:gridSpan w:val="2"/>
          </w:tcPr>
          <w:p w14:paraId="179B01C1" w14:textId="77777777" w:rsidR="00341646" w:rsidRPr="00BB36CF" w:rsidRDefault="00341646" w:rsidP="00B6055C">
            <w:pPr>
              <w:pStyle w:val="ConsPlusNormal"/>
              <w:contextualSpacing/>
              <w:jc w:val="center"/>
              <w:rPr>
                <w:color w:val="000000" w:themeColor="text1"/>
              </w:rPr>
            </w:pPr>
          </w:p>
        </w:tc>
      </w:tr>
      <w:tr w:rsidR="00BB36CF" w:rsidRPr="00BB36CF" w14:paraId="370DC327" w14:textId="77777777" w:rsidTr="00B6055C">
        <w:tblPrEx>
          <w:tblBorders>
            <w:left w:val="nil"/>
            <w:right w:val="nil"/>
          </w:tblBorders>
        </w:tblPrEx>
        <w:tc>
          <w:tcPr>
            <w:tcW w:w="9071" w:type="dxa"/>
            <w:gridSpan w:val="2"/>
            <w:tcBorders>
              <w:left w:val="nil"/>
              <w:right w:val="nil"/>
            </w:tcBorders>
          </w:tcPr>
          <w:p w14:paraId="5EA33AA5" w14:textId="77777777" w:rsidR="00341646" w:rsidRPr="00BB36CF" w:rsidRDefault="00341646" w:rsidP="00B6055C">
            <w:pPr>
              <w:pStyle w:val="ConsPlusNormal"/>
              <w:contextualSpacing/>
              <w:jc w:val="center"/>
              <w:rPr>
                <w:color w:val="000000" w:themeColor="text1"/>
              </w:rPr>
            </w:pPr>
            <w:r w:rsidRPr="00BB36CF">
              <w:rPr>
                <w:color w:val="000000" w:themeColor="text1"/>
              </w:rPr>
              <w:t>(указать полное наименование перевозчика)</w:t>
            </w:r>
          </w:p>
        </w:tc>
      </w:tr>
      <w:tr w:rsidR="00BB36CF" w:rsidRPr="00BB36CF" w14:paraId="23A887FE" w14:textId="77777777" w:rsidTr="00B6055C">
        <w:tc>
          <w:tcPr>
            <w:tcW w:w="5046" w:type="dxa"/>
          </w:tcPr>
          <w:p w14:paraId="260488A2" w14:textId="77777777" w:rsidR="00341646" w:rsidRPr="00BB36CF" w:rsidRDefault="00341646" w:rsidP="00B6055C">
            <w:pPr>
              <w:pStyle w:val="ConsPlusNormal"/>
              <w:contextualSpacing/>
              <w:rPr>
                <w:color w:val="000000" w:themeColor="text1"/>
              </w:rPr>
            </w:pPr>
            <w:r w:rsidRPr="00BB36CF">
              <w:rPr>
                <w:color w:val="000000" w:themeColor="text1"/>
              </w:rPr>
              <w:t>Сокращенное наименование перевозчика</w:t>
            </w:r>
          </w:p>
        </w:tc>
        <w:tc>
          <w:tcPr>
            <w:tcW w:w="4025" w:type="dxa"/>
          </w:tcPr>
          <w:p w14:paraId="16FA840C" w14:textId="77777777" w:rsidR="00341646" w:rsidRPr="00BB36CF" w:rsidRDefault="00341646" w:rsidP="00B6055C">
            <w:pPr>
              <w:pStyle w:val="ConsPlusNormal"/>
              <w:contextualSpacing/>
              <w:jc w:val="center"/>
              <w:rPr>
                <w:color w:val="000000" w:themeColor="text1"/>
              </w:rPr>
            </w:pPr>
          </w:p>
        </w:tc>
      </w:tr>
      <w:tr w:rsidR="00BB36CF" w:rsidRPr="00BB36CF" w14:paraId="1B88F554" w14:textId="77777777" w:rsidTr="00B6055C">
        <w:tc>
          <w:tcPr>
            <w:tcW w:w="5046" w:type="dxa"/>
          </w:tcPr>
          <w:p w14:paraId="1375E7A1" w14:textId="77777777" w:rsidR="00341646" w:rsidRPr="00BB36CF" w:rsidRDefault="00341646" w:rsidP="00B6055C">
            <w:pPr>
              <w:pStyle w:val="ConsPlusNormal"/>
              <w:contextualSpacing/>
              <w:rPr>
                <w:color w:val="000000" w:themeColor="text1"/>
              </w:rPr>
            </w:pPr>
            <w:r w:rsidRPr="00BB36CF">
              <w:rPr>
                <w:color w:val="000000" w:themeColor="text1"/>
              </w:rPr>
              <w:t>Организационно-правовая форма</w:t>
            </w:r>
          </w:p>
        </w:tc>
        <w:tc>
          <w:tcPr>
            <w:tcW w:w="4025" w:type="dxa"/>
          </w:tcPr>
          <w:p w14:paraId="2D43C27D" w14:textId="77777777" w:rsidR="00341646" w:rsidRPr="00BB36CF" w:rsidRDefault="00341646" w:rsidP="00B6055C">
            <w:pPr>
              <w:pStyle w:val="ConsPlusNormal"/>
              <w:contextualSpacing/>
              <w:jc w:val="center"/>
              <w:rPr>
                <w:color w:val="000000" w:themeColor="text1"/>
              </w:rPr>
            </w:pPr>
          </w:p>
        </w:tc>
      </w:tr>
      <w:tr w:rsidR="00BB36CF" w:rsidRPr="00BB36CF" w14:paraId="106021C5" w14:textId="77777777" w:rsidTr="00B6055C">
        <w:tc>
          <w:tcPr>
            <w:tcW w:w="5046" w:type="dxa"/>
          </w:tcPr>
          <w:p w14:paraId="703848AA" w14:textId="77777777" w:rsidR="00341646" w:rsidRPr="00BB36CF" w:rsidRDefault="00341646" w:rsidP="00B6055C">
            <w:pPr>
              <w:pStyle w:val="ConsPlusNormal"/>
              <w:contextualSpacing/>
              <w:rPr>
                <w:color w:val="000000" w:themeColor="text1"/>
              </w:rPr>
            </w:pPr>
            <w:r w:rsidRPr="00BB36CF">
              <w:rPr>
                <w:color w:val="000000" w:themeColor="text1"/>
              </w:rPr>
              <w:t>Дата внесения записи о создании в Единый государственный реестр юридических лиц/индивидуальных предпринимателей</w:t>
            </w:r>
          </w:p>
        </w:tc>
        <w:tc>
          <w:tcPr>
            <w:tcW w:w="4025" w:type="dxa"/>
          </w:tcPr>
          <w:p w14:paraId="3A48A7F4" w14:textId="77777777" w:rsidR="00341646" w:rsidRPr="00BB36CF" w:rsidRDefault="00341646" w:rsidP="00B6055C">
            <w:pPr>
              <w:pStyle w:val="ConsPlusNormal"/>
              <w:contextualSpacing/>
              <w:jc w:val="center"/>
              <w:rPr>
                <w:color w:val="000000" w:themeColor="text1"/>
              </w:rPr>
            </w:pPr>
          </w:p>
        </w:tc>
      </w:tr>
      <w:tr w:rsidR="00BB36CF" w:rsidRPr="00BB36CF" w14:paraId="4E1A2041" w14:textId="77777777" w:rsidTr="00B6055C">
        <w:tc>
          <w:tcPr>
            <w:tcW w:w="5046" w:type="dxa"/>
          </w:tcPr>
          <w:p w14:paraId="52FC4C25" w14:textId="77777777" w:rsidR="00341646" w:rsidRPr="00BB36CF" w:rsidRDefault="00341646" w:rsidP="00B6055C">
            <w:pPr>
              <w:pStyle w:val="ConsPlusNormal"/>
              <w:contextualSpacing/>
              <w:rPr>
                <w:color w:val="000000" w:themeColor="text1"/>
              </w:rPr>
            </w:pPr>
            <w:r w:rsidRPr="00BB36CF">
              <w:rPr>
                <w:color w:val="000000" w:themeColor="text1"/>
              </w:rPr>
              <w:t>Индивидуальный номер налогоплательщика (ИНН)</w:t>
            </w:r>
          </w:p>
        </w:tc>
        <w:tc>
          <w:tcPr>
            <w:tcW w:w="4025" w:type="dxa"/>
          </w:tcPr>
          <w:p w14:paraId="34020F85" w14:textId="77777777" w:rsidR="00341646" w:rsidRPr="00BB36CF" w:rsidRDefault="00341646" w:rsidP="00B6055C">
            <w:pPr>
              <w:pStyle w:val="ConsPlusNormal"/>
              <w:contextualSpacing/>
              <w:jc w:val="center"/>
              <w:rPr>
                <w:color w:val="000000" w:themeColor="text1"/>
              </w:rPr>
            </w:pPr>
          </w:p>
        </w:tc>
      </w:tr>
      <w:tr w:rsidR="00BB36CF" w:rsidRPr="00BB36CF" w14:paraId="5CDB2A96" w14:textId="77777777" w:rsidTr="00B6055C">
        <w:tc>
          <w:tcPr>
            <w:tcW w:w="5046" w:type="dxa"/>
          </w:tcPr>
          <w:p w14:paraId="5B544DA1" w14:textId="77777777" w:rsidR="00341646" w:rsidRPr="00BB36CF" w:rsidRDefault="00341646" w:rsidP="00B6055C">
            <w:pPr>
              <w:pStyle w:val="ConsPlusNormal"/>
              <w:contextualSpacing/>
              <w:rPr>
                <w:color w:val="000000" w:themeColor="text1"/>
              </w:rPr>
            </w:pPr>
            <w:r w:rsidRPr="00BB36CF">
              <w:rPr>
                <w:color w:val="000000" w:themeColor="text1"/>
              </w:rPr>
              <w:t>Номер расчетного счета</w:t>
            </w:r>
          </w:p>
        </w:tc>
        <w:tc>
          <w:tcPr>
            <w:tcW w:w="4025" w:type="dxa"/>
          </w:tcPr>
          <w:p w14:paraId="4C330888" w14:textId="77777777" w:rsidR="00341646" w:rsidRPr="00BB36CF" w:rsidRDefault="00341646" w:rsidP="00B6055C">
            <w:pPr>
              <w:pStyle w:val="ConsPlusNormal"/>
              <w:contextualSpacing/>
              <w:jc w:val="center"/>
              <w:rPr>
                <w:color w:val="000000" w:themeColor="text1"/>
              </w:rPr>
            </w:pPr>
          </w:p>
        </w:tc>
      </w:tr>
      <w:tr w:rsidR="00BB36CF" w:rsidRPr="00BB36CF" w14:paraId="1E21D7B4" w14:textId="77777777" w:rsidTr="00B6055C">
        <w:tc>
          <w:tcPr>
            <w:tcW w:w="5046" w:type="dxa"/>
          </w:tcPr>
          <w:p w14:paraId="5EFDACE2" w14:textId="77777777" w:rsidR="00341646" w:rsidRPr="00BB36CF" w:rsidRDefault="00341646" w:rsidP="00B6055C">
            <w:pPr>
              <w:pStyle w:val="ConsPlusNormal"/>
              <w:contextualSpacing/>
              <w:rPr>
                <w:color w:val="000000" w:themeColor="text1"/>
              </w:rPr>
            </w:pPr>
            <w:r w:rsidRPr="00BB36CF">
              <w:rPr>
                <w:color w:val="000000" w:themeColor="text1"/>
              </w:rPr>
              <w:t>Наименование банка</w:t>
            </w:r>
          </w:p>
        </w:tc>
        <w:tc>
          <w:tcPr>
            <w:tcW w:w="4025" w:type="dxa"/>
          </w:tcPr>
          <w:p w14:paraId="44DE45A0" w14:textId="77777777" w:rsidR="00341646" w:rsidRPr="00BB36CF" w:rsidRDefault="00341646" w:rsidP="00B6055C">
            <w:pPr>
              <w:pStyle w:val="ConsPlusNormal"/>
              <w:contextualSpacing/>
              <w:jc w:val="center"/>
              <w:rPr>
                <w:color w:val="000000" w:themeColor="text1"/>
              </w:rPr>
            </w:pPr>
          </w:p>
        </w:tc>
      </w:tr>
      <w:tr w:rsidR="00BB36CF" w:rsidRPr="00BB36CF" w14:paraId="6B893888" w14:textId="77777777" w:rsidTr="00B6055C">
        <w:tc>
          <w:tcPr>
            <w:tcW w:w="5046" w:type="dxa"/>
          </w:tcPr>
          <w:p w14:paraId="135CE04C" w14:textId="77777777" w:rsidR="00341646" w:rsidRPr="00BB36CF" w:rsidRDefault="00341646" w:rsidP="00B6055C">
            <w:pPr>
              <w:pStyle w:val="ConsPlusNormal"/>
              <w:contextualSpacing/>
              <w:rPr>
                <w:color w:val="000000" w:themeColor="text1"/>
              </w:rPr>
            </w:pPr>
            <w:r w:rsidRPr="00BB36CF">
              <w:rPr>
                <w:color w:val="000000" w:themeColor="text1"/>
              </w:rPr>
              <w:t>Место нахождения юридического лица/место жительства индивидуального предпринимателя</w:t>
            </w:r>
          </w:p>
        </w:tc>
        <w:tc>
          <w:tcPr>
            <w:tcW w:w="4025" w:type="dxa"/>
          </w:tcPr>
          <w:p w14:paraId="6D157728" w14:textId="77777777" w:rsidR="00341646" w:rsidRPr="00BB36CF" w:rsidRDefault="00341646" w:rsidP="00B6055C">
            <w:pPr>
              <w:pStyle w:val="ConsPlusNormal"/>
              <w:contextualSpacing/>
              <w:jc w:val="center"/>
              <w:rPr>
                <w:color w:val="000000" w:themeColor="text1"/>
              </w:rPr>
            </w:pPr>
          </w:p>
        </w:tc>
      </w:tr>
      <w:tr w:rsidR="00BB36CF" w:rsidRPr="00BB36CF" w14:paraId="446E82CA" w14:textId="77777777" w:rsidTr="00B6055C">
        <w:tc>
          <w:tcPr>
            <w:tcW w:w="5046" w:type="dxa"/>
          </w:tcPr>
          <w:p w14:paraId="0A4AB51E" w14:textId="77777777" w:rsidR="00341646" w:rsidRPr="00BB36CF" w:rsidRDefault="00341646" w:rsidP="00B6055C">
            <w:pPr>
              <w:pStyle w:val="ConsPlusNormal"/>
              <w:contextualSpacing/>
              <w:rPr>
                <w:color w:val="000000" w:themeColor="text1"/>
              </w:rPr>
            </w:pPr>
            <w:r w:rsidRPr="00BB36CF">
              <w:rPr>
                <w:color w:val="000000" w:themeColor="text1"/>
              </w:rPr>
              <w:t>Почтовый адрес</w:t>
            </w:r>
          </w:p>
        </w:tc>
        <w:tc>
          <w:tcPr>
            <w:tcW w:w="4025" w:type="dxa"/>
          </w:tcPr>
          <w:p w14:paraId="6F12EF2D" w14:textId="77777777" w:rsidR="00341646" w:rsidRPr="00BB36CF" w:rsidRDefault="00341646" w:rsidP="00B6055C">
            <w:pPr>
              <w:pStyle w:val="ConsPlusNormal"/>
              <w:contextualSpacing/>
              <w:jc w:val="center"/>
              <w:rPr>
                <w:color w:val="000000" w:themeColor="text1"/>
              </w:rPr>
            </w:pPr>
          </w:p>
        </w:tc>
      </w:tr>
      <w:tr w:rsidR="00BB36CF" w:rsidRPr="00BB36CF" w14:paraId="74165730" w14:textId="77777777" w:rsidTr="00B6055C">
        <w:tc>
          <w:tcPr>
            <w:tcW w:w="5046" w:type="dxa"/>
          </w:tcPr>
          <w:p w14:paraId="5E9C5985" w14:textId="77777777" w:rsidR="00341646" w:rsidRPr="00BB36CF" w:rsidRDefault="00341646" w:rsidP="00B6055C">
            <w:pPr>
              <w:pStyle w:val="ConsPlusNormal"/>
              <w:contextualSpacing/>
              <w:rPr>
                <w:color w:val="000000" w:themeColor="text1"/>
              </w:rPr>
            </w:pPr>
            <w:r w:rsidRPr="00BB36CF">
              <w:rPr>
                <w:color w:val="000000" w:themeColor="text1"/>
              </w:rPr>
              <w:t>Телефон</w:t>
            </w:r>
          </w:p>
        </w:tc>
        <w:tc>
          <w:tcPr>
            <w:tcW w:w="4025" w:type="dxa"/>
          </w:tcPr>
          <w:p w14:paraId="2F2330DD" w14:textId="77777777" w:rsidR="00341646" w:rsidRPr="00BB36CF" w:rsidRDefault="00341646" w:rsidP="00B6055C">
            <w:pPr>
              <w:pStyle w:val="ConsPlusNormal"/>
              <w:contextualSpacing/>
              <w:jc w:val="center"/>
              <w:rPr>
                <w:color w:val="000000" w:themeColor="text1"/>
              </w:rPr>
            </w:pPr>
          </w:p>
        </w:tc>
      </w:tr>
      <w:tr w:rsidR="00BB36CF" w:rsidRPr="00BB36CF" w14:paraId="04F77667" w14:textId="77777777" w:rsidTr="00B6055C">
        <w:tc>
          <w:tcPr>
            <w:tcW w:w="5046" w:type="dxa"/>
          </w:tcPr>
          <w:p w14:paraId="181BC287" w14:textId="77777777" w:rsidR="00341646" w:rsidRPr="00BB36CF" w:rsidRDefault="00341646" w:rsidP="00B6055C">
            <w:pPr>
              <w:pStyle w:val="ConsPlusNormal"/>
              <w:contextualSpacing/>
              <w:rPr>
                <w:color w:val="000000" w:themeColor="text1"/>
              </w:rPr>
            </w:pPr>
            <w:r w:rsidRPr="00BB36CF">
              <w:rPr>
                <w:color w:val="000000" w:themeColor="text1"/>
              </w:rPr>
              <w:lastRenderedPageBreak/>
              <w:t>Адрес электронной почты</w:t>
            </w:r>
          </w:p>
        </w:tc>
        <w:tc>
          <w:tcPr>
            <w:tcW w:w="4025" w:type="dxa"/>
          </w:tcPr>
          <w:p w14:paraId="7C0272B5" w14:textId="77777777" w:rsidR="00341646" w:rsidRPr="00BB36CF" w:rsidRDefault="00341646" w:rsidP="00B6055C">
            <w:pPr>
              <w:pStyle w:val="ConsPlusNormal"/>
              <w:contextualSpacing/>
              <w:jc w:val="center"/>
              <w:rPr>
                <w:color w:val="000000" w:themeColor="text1"/>
              </w:rPr>
            </w:pPr>
          </w:p>
        </w:tc>
      </w:tr>
      <w:tr w:rsidR="00BB36CF" w:rsidRPr="00BB36CF" w14:paraId="03786440" w14:textId="77777777" w:rsidTr="00B6055C">
        <w:tc>
          <w:tcPr>
            <w:tcW w:w="5046" w:type="dxa"/>
          </w:tcPr>
          <w:p w14:paraId="24860F95" w14:textId="77777777" w:rsidR="00341646" w:rsidRPr="00BB36CF" w:rsidRDefault="00341646" w:rsidP="00B6055C">
            <w:pPr>
              <w:pStyle w:val="ConsPlusNormal"/>
              <w:contextualSpacing/>
              <w:rPr>
                <w:color w:val="000000" w:themeColor="text1"/>
              </w:rPr>
            </w:pPr>
            <w:r w:rsidRPr="00BB36CF">
              <w:rPr>
                <w:color w:val="000000" w:themeColor="text1"/>
              </w:rPr>
              <w:t>Способ взаимодействия для направления (вручения) документов</w:t>
            </w:r>
          </w:p>
        </w:tc>
        <w:tc>
          <w:tcPr>
            <w:tcW w:w="4025" w:type="dxa"/>
          </w:tcPr>
          <w:p w14:paraId="46108984" w14:textId="77777777" w:rsidR="00341646" w:rsidRPr="00BB36CF" w:rsidRDefault="00341646" w:rsidP="00B6055C">
            <w:pPr>
              <w:pStyle w:val="ConsPlusNormal"/>
              <w:contextualSpacing/>
              <w:jc w:val="center"/>
              <w:rPr>
                <w:color w:val="000000" w:themeColor="text1"/>
              </w:rPr>
            </w:pPr>
          </w:p>
        </w:tc>
      </w:tr>
      <w:tr w:rsidR="00BB36CF" w:rsidRPr="00BB36CF" w14:paraId="4C7F4D08" w14:textId="77777777" w:rsidTr="00B6055C">
        <w:tc>
          <w:tcPr>
            <w:tcW w:w="5046" w:type="dxa"/>
          </w:tcPr>
          <w:p w14:paraId="3CAA8FD1" w14:textId="77777777" w:rsidR="00341646" w:rsidRPr="00BB36CF" w:rsidRDefault="00341646" w:rsidP="00B6055C">
            <w:pPr>
              <w:pStyle w:val="ConsPlusNormal"/>
              <w:contextualSpacing/>
              <w:rPr>
                <w:color w:val="000000" w:themeColor="text1"/>
              </w:rPr>
            </w:pPr>
            <w:r w:rsidRPr="00BB36CF">
              <w:rPr>
                <w:color w:val="000000" w:themeColor="text1"/>
              </w:rPr>
              <w:t>Наименование должности руководителя</w:t>
            </w:r>
          </w:p>
          <w:p w14:paraId="765C10FA" w14:textId="77777777" w:rsidR="00341646" w:rsidRPr="00BB36CF" w:rsidRDefault="00341646" w:rsidP="00B6055C">
            <w:pPr>
              <w:pStyle w:val="ConsPlusNormal"/>
              <w:contextualSpacing/>
              <w:rPr>
                <w:color w:val="000000" w:themeColor="text1"/>
              </w:rPr>
            </w:pPr>
            <w:r w:rsidRPr="00BB36CF">
              <w:rPr>
                <w:color w:val="000000" w:themeColor="text1"/>
              </w:rPr>
              <w:t>(для юридического лица)</w:t>
            </w:r>
          </w:p>
        </w:tc>
        <w:tc>
          <w:tcPr>
            <w:tcW w:w="4025" w:type="dxa"/>
          </w:tcPr>
          <w:p w14:paraId="45042EAC" w14:textId="77777777" w:rsidR="00341646" w:rsidRPr="00BB36CF" w:rsidRDefault="00341646" w:rsidP="00B6055C">
            <w:pPr>
              <w:pStyle w:val="ConsPlusNormal"/>
              <w:contextualSpacing/>
              <w:jc w:val="center"/>
              <w:rPr>
                <w:color w:val="000000" w:themeColor="text1"/>
              </w:rPr>
            </w:pPr>
          </w:p>
        </w:tc>
      </w:tr>
      <w:tr w:rsidR="00BB36CF" w:rsidRPr="00BB36CF" w14:paraId="55FCDBB4" w14:textId="77777777" w:rsidTr="00B6055C">
        <w:tc>
          <w:tcPr>
            <w:tcW w:w="5046" w:type="dxa"/>
          </w:tcPr>
          <w:p w14:paraId="4ABB0FDC" w14:textId="77777777" w:rsidR="00341646" w:rsidRPr="00BB36CF" w:rsidRDefault="00341646" w:rsidP="00B6055C">
            <w:pPr>
              <w:pStyle w:val="ConsPlusNormal"/>
              <w:contextualSpacing/>
              <w:rPr>
                <w:color w:val="000000" w:themeColor="text1"/>
              </w:rPr>
            </w:pPr>
            <w:r w:rsidRPr="00BB36CF">
              <w:rPr>
                <w:color w:val="000000" w:themeColor="text1"/>
              </w:rPr>
              <w:t>Фамилия, имя, отчество руководителя</w:t>
            </w:r>
          </w:p>
          <w:p w14:paraId="055C509A" w14:textId="77777777" w:rsidR="00341646" w:rsidRPr="00BB36CF" w:rsidRDefault="00341646" w:rsidP="00B6055C">
            <w:pPr>
              <w:pStyle w:val="ConsPlusNormal"/>
              <w:contextualSpacing/>
              <w:rPr>
                <w:color w:val="000000" w:themeColor="text1"/>
              </w:rPr>
            </w:pPr>
            <w:r w:rsidRPr="00BB36CF">
              <w:rPr>
                <w:color w:val="000000" w:themeColor="text1"/>
              </w:rPr>
              <w:t>(для юридического лица)</w:t>
            </w:r>
          </w:p>
        </w:tc>
        <w:tc>
          <w:tcPr>
            <w:tcW w:w="4025" w:type="dxa"/>
          </w:tcPr>
          <w:p w14:paraId="418CEA14" w14:textId="77777777" w:rsidR="00341646" w:rsidRPr="00BB36CF" w:rsidRDefault="00341646" w:rsidP="00B6055C">
            <w:pPr>
              <w:pStyle w:val="ConsPlusNormal"/>
              <w:contextualSpacing/>
              <w:jc w:val="center"/>
              <w:rPr>
                <w:color w:val="000000" w:themeColor="text1"/>
              </w:rPr>
            </w:pPr>
          </w:p>
        </w:tc>
      </w:tr>
      <w:tr w:rsidR="00BB36CF" w:rsidRPr="00BB36CF" w14:paraId="04EE1CC1" w14:textId="77777777" w:rsidTr="00B6055C">
        <w:tc>
          <w:tcPr>
            <w:tcW w:w="5046" w:type="dxa"/>
          </w:tcPr>
          <w:p w14:paraId="60856B72" w14:textId="77777777" w:rsidR="00341646" w:rsidRPr="00BB36CF" w:rsidRDefault="00341646" w:rsidP="00B6055C">
            <w:pPr>
              <w:pStyle w:val="ConsPlusNormal"/>
              <w:contextualSpacing/>
              <w:rPr>
                <w:color w:val="000000" w:themeColor="text1"/>
              </w:rPr>
            </w:pPr>
            <w:r w:rsidRPr="00BB36CF">
              <w:rPr>
                <w:color w:val="000000" w:themeColor="text1"/>
              </w:rPr>
              <w:t>Юридическое лицо не находится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(на дату подачи заявки) &lt;*&gt; - применяется юридическим лицом</w:t>
            </w:r>
          </w:p>
        </w:tc>
        <w:tc>
          <w:tcPr>
            <w:tcW w:w="4025" w:type="dxa"/>
          </w:tcPr>
          <w:p w14:paraId="7977D332" w14:textId="77777777" w:rsidR="00341646" w:rsidRPr="00BB36CF" w:rsidRDefault="00341646" w:rsidP="00B6055C">
            <w:pPr>
              <w:pStyle w:val="ConsPlusNormal"/>
              <w:contextualSpacing/>
              <w:jc w:val="center"/>
              <w:rPr>
                <w:color w:val="000000" w:themeColor="text1"/>
              </w:rPr>
            </w:pPr>
          </w:p>
        </w:tc>
      </w:tr>
      <w:tr w:rsidR="00BB36CF" w:rsidRPr="00BB36CF" w14:paraId="0F3986CA" w14:textId="77777777" w:rsidTr="00B6055C">
        <w:tc>
          <w:tcPr>
            <w:tcW w:w="5046" w:type="dxa"/>
          </w:tcPr>
          <w:p w14:paraId="3DD1C7B1" w14:textId="77777777" w:rsidR="00341646" w:rsidRPr="00BB36CF" w:rsidRDefault="00341646" w:rsidP="00B6055C">
            <w:pPr>
              <w:pStyle w:val="ConsPlusNormal"/>
              <w:contextualSpacing/>
              <w:rPr>
                <w:color w:val="000000" w:themeColor="text1"/>
              </w:rPr>
            </w:pPr>
            <w:r w:rsidRPr="00BB36CF">
              <w:rPr>
                <w:color w:val="000000" w:themeColor="text1"/>
              </w:rPr>
              <w:t>Отсутствие перевозчика в реестре недобросовестных поставщиков, предусмотренном законодательством Российской Федерации о размещении заказов (на дату подачи заявки)</w:t>
            </w:r>
          </w:p>
        </w:tc>
        <w:tc>
          <w:tcPr>
            <w:tcW w:w="4025" w:type="dxa"/>
          </w:tcPr>
          <w:p w14:paraId="33E6B841" w14:textId="77777777" w:rsidR="00341646" w:rsidRPr="00BB36CF" w:rsidRDefault="00341646" w:rsidP="00B6055C">
            <w:pPr>
              <w:pStyle w:val="ConsPlusNormal"/>
              <w:contextualSpacing/>
              <w:jc w:val="center"/>
              <w:rPr>
                <w:color w:val="000000" w:themeColor="text1"/>
              </w:rPr>
            </w:pPr>
            <w:r w:rsidRPr="00BB36CF">
              <w:rPr>
                <w:color w:val="000000" w:themeColor="text1"/>
              </w:rPr>
              <w:t>__________________________</w:t>
            </w:r>
          </w:p>
          <w:p w14:paraId="35375F1E" w14:textId="77777777" w:rsidR="00341646" w:rsidRPr="00BB36CF" w:rsidRDefault="00341646" w:rsidP="00B6055C">
            <w:pPr>
              <w:pStyle w:val="ConsPlusNormal"/>
              <w:contextualSpacing/>
              <w:jc w:val="center"/>
              <w:rPr>
                <w:color w:val="000000" w:themeColor="text1"/>
              </w:rPr>
            </w:pPr>
            <w:r w:rsidRPr="00BB36CF">
              <w:rPr>
                <w:color w:val="000000" w:themeColor="text1"/>
              </w:rPr>
              <w:t>(указать подтверждаем/</w:t>
            </w:r>
          </w:p>
          <w:p w14:paraId="2848E302" w14:textId="77777777" w:rsidR="00341646" w:rsidRPr="00BB36CF" w:rsidRDefault="00341646" w:rsidP="00B6055C">
            <w:pPr>
              <w:pStyle w:val="ConsPlusNormal"/>
              <w:contextualSpacing/>
              <w:jc w:val="center"/>
              <w:rPr>
                <w:color w:val="000000" w:themeColor="text1"/>
              </w:rPr>
            </w:pPr>
            <w:r w:rsidRPr="00BB36CF">
              <w:rPr>
                <w:color w:val="000000" w:themeColor="text1"/>
              </w:rPr>
              <w:t>не подтверждаем)</w:t>
            </w:r>
          </w:p>
        </w:tc>
      </w:tr>
      <w:tr w:rsidR="00BB36CF" w:rsidRPr="00BB36CF" w14:paraId="654A59CA" w14:textId="77777777" w:rsidTr="00B6055C">
        <w:tc>
          <w:tcPr>
            <w:tcW w:w="5046" w:type="dxa"/>
          </w:tcPr>
          <w:p w14:paraId="2CF4BCAA" w14:textId="77777777" w:rsidR="00341646" w:rsidRPr="00BB36CF" w:rsidRDefault="00341646" w:rsidP="00B6055C">
            <w:pPr>
              <w:pStyle w:val="ConsPlusNormal"/>
              <w:contextualSpacing/>
              <w:rPr>
                <w:color w:val="000000" w:themeColor="text1"/>
              </w:rPr>
            </w:pPr>
            <w:r w:rsidRPr="00BB36CF">
              <w:rPr>
                <w:color w:val="000000" w:themeColor="text1"/>
              </w:rPr>
              <w:t>Не являемся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превышающем 50 процентов (на дату подачи заявки) &lt;*&gt;</w:t>
            </w:r>
          </w:p>
        </w:tc>
        <w:tc>
          <w:tcPr>
            <w:tcW w:w="4025" w:type="dxa"/>
          </w:tcPr>
          <w:p w14:paraId="43F691F6" w14:textId="77777777" w:rsidR="00341646" w:rsidRPr="00BB36CF" w:rsidRDefault="00341646" w:rsidP="00B6055C">
            <w:pPr>
              <w:pStyle w:val="ConsPlusNormal"/>
              <w:contextualSpacing/>
              <w:jc w:val="center"/>
              <w:rPr>
                <w:color w:val="000000" w:themeColor="text1"/>
              </w:rPr>
            </w:pPr>
          </w:p>
        </w:tc>
      </w:tr>
      <w:tr w:rsidR="00BB36CF" w:rsidRPr="00BB36CF" w14:paraId="382A0C9A" w14:textId="77777777" w:rsidTr="00B6055C">
        <w:tc>
          <w:tcPr>
            <w:tcW w:w="5046" w:type="dxa"/>
          </w:tcPr>
          <w:p w14:paraId="706388E6" w14:textId="77777777" w:rsidR="00341646" w:rsidRPr="00BB36CF" w:rsidRDefault="00341646" w:rsidP="00B6055C">
            <w:pPr>
              <w:pStyle w:val="ConsPlusNormal"/>
              <w:contextualSpacing/>
              <w:rPr>
                <w:color w:val="000000" w:themeColor="text1"/>
              </w:rPr>
            </w:pPr>
            <w:r w:rsidRPr="00BB36CF">
              <w:rPr>
                <w:color w:val="000000" w:themeColor="text1"/>
              </w:rPr>
              <w:lastRenderedPageBreak/>
              <w:t>Индивидуальный предприниматель не прекратил деятельность в качестве индивидуального предпринимателя (на дату подачи заявки) &lt;*&gt; - применяется индивидуальным предпринимателем</w:t>
            </w:r>
          </w:p>
        </w:tc>
        <w:tc>
          <w:tcPr>
            <w:tcW w:w="4025" w:type="dxa"/>
          </w:tcPr>
          <w:p w14:paraId="3587DCB0" w14:textId="77777777" w:rsidR="00341646" w:rsidRPr="00BB36CF" w:rsidRDefault="00341646" w:rsidP="00B6055C">
            <w:pPr>
              <w:pStyle w:val="ConsPlusNormal"/>
              <w:contextualSpacing/>
              <w:jc w:val="center"/>
              <w:rPr>
                <w:color w:val="000000" w:themeColor="text1"/>
              </w:rPr>
            </w:pPr>
          </w:p>
        </w:tc>
      </w:tr>
      <w:tr w:rsidR="00BB36CF" w:rsidRPr="00BB36CF" w14:paraId="7E2941BE" w14:textId="77777777" w:rsidTr="00B6055C">
        <w:tc>
          <w:tcPr>
            <w:tcW w:w="5046" w:type="dxa"/>
          </w:tcPr>
          <w:p w14:paraId="4032406B" w14:textId="77777777" w:rsidR="00341646" w:rsidRPr="00BB36CF" w:rsidRDefault="00341646" w:rsidP="00B6055C">
            <w:pPr>
              <w:pStyle w:val="ConsPlusNormal"/>
              <w:contextualSpacing/>
              <w:rPr>
                <w:color w:val="000000" w:themeColor="text1"/>
              </w:rPr>
            </w:pPr>
            <w:r w:rsidRPr="00BB36CF">
              <w:rPr>
                <w:color w:val="000000" w:themeColor="text1"/>
              </w:rPr>
              <w:t>Не получаем средства из бюджета бюджетной системы Российской Федерации (из местного бюджета на цели в соответствии с Порядком или иными муниципальными правовыми актами района, из бюджета федерального, регионального уровня на основании нормативных правовых актов на цели, указанные в Порядке) (на дату подачи заявки)</w:t>
            </w:r>
          </w:p>
        </w:tc>
        <w:tc>
          <w:tcPr>
            <w:tcW w:w="4025" w:type="dxa"/>
          </w:tcPr>
          <w:p w14:paraId="62DE25DB" w14:textId="77777777" w:rsidR="00341646" w:rsidRPr="00BB36CF" w:rsidRDefault="00341646" w:rsidP="00B6055C">
            <w:pPr>
              <w:pStyle w:val="ConsPlusNormal"/>
              <w:contextualSpacing/>
              <w:jc w:val="center"/>
              <w:rPr>
                <w:color w:val="000000" w:themeColor="text1"/>
              </w:rPr>
            </w:pPr>
            <w:r w:rsidRPr="00BB36CF">
              <w:rPr>
                <w:color w:val="000000" w:themeColor="text1"/>
              </w:rPr>
              <w:t>___________________________</w:t>
            </w:r>
          </w:p>
          <w:p w14:paraId="7F5F2C5B" w14:textId="77777777" w:rsidR="00341646" w:rsidRPr="00BB36CF" w:rsidRDefault="00341646" w:rsidP="00B6055C">
            <w:pPr>
              <w:pStyle w:val="ConsPlusNormal"/>
              <w:contextualSpacing/>
              <w:jc w:val="center"/>
              <w:rPr>
                <w:color w:val="000000" w:themeColor="text1"/>
              </w:rPr>
            </w:pPr>
            <w:r w:rsidRPr="00BB36CF">
              <w:rPr>
                <w:color w:val="000000" w:themeColor="text1"/>
              </w:rPr>
              <w:t>(указать подтверждаем/</w:t>
            </w:r>
          </w:p>
          <w:p w14:paraId="01358B2F" w14:textId="77777777" w:rsidR="00341646" w:rsidRPr="00BB36CF" w:rsidRDefault="00341646" w:rsidP="00B6055C">
            <w:pPr>
              <w:pStyle w:val="ConsPlusNormal"/>
              <w:contextualSpacing/>
              <w:jc w:val="center"/>
              <w:rPr>
                <w:color w:val="000000" w:themeColor="text1"/>
              </w:rPr>
            </w:pPr>
            <w:r w:rsidRPr="00BB36CF">
              <w:rPr>
                <w:color w:val="000000" w:themeColor="text1"/>
              </w:rPr>
              <w:t>не подтверждаем)</w:t>
            </w:r>
          </w:p>
        </w:tc>
      </w:tr>
      <w:tr w:rsidR="00BB36CF" w:rsidRPr="00BB36CF" w14:paraId="16B4CECC" w14:textId="77777777" w:rsidTr="00B6055C">
        <w:tc>
          <w:tcPr>
            <w:tcW w:w="5046" w:type="dxa"/>
          </w:tcPr>
          <w:p w14:paraId="0FCC14A8" w14:textId="77777777" w:rsidR="00341646" w:rsidRPr="00BB36CF" w:rsidRDefault="00341646" w:rsidP="00B6055C">
            <w:pPr>
              <w:pStyle w:val="ConsPlusNormal"/>
              <w:contextualSpacing/>
              <w:rPr>
                <w:color w:val="000000" w:themeColor="text1"/>
              </w:rPr>
            </w:pPr>
            <w:r w:rsidRPr="00BB36CF">
              <w:rPr>
                <w:color w:val="000000" w:themeColor="text1"/>
              </w:rP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4025" w:type="dxa"/>
          </w:tcPr>
          <w:p w14:paraId="23412F00" w14:textId="77777777" w:rsidR="00341646" w:rsidRPr="00BB36CF" w:rsidRDefault="00341646" w:rsidP="00B6055C">
            <w:pPr>
              <w:pStyle w:val="ConsPlusNormal"/>
              <w:contextualSpacing/>
              <w:jc w:val="center"/>
              <w:rPr>
                <w:color w:val="000000" w:themeColor="text1"/>
              </w:rPr>
            </w:pPr>
          </w:p>
        </w:tc>
      </w:tr>
      <w:tr w:rsidR="00BB36CF" w:rsidRPr="00BB36CF" w14:paraId="3F69327E" w14:textId="77777777" w:rsidTr="00B6055C">
        <w:tc>
          <w:tcPr>
            <w:tcW w:w="5046" w:type="dxa"/>
          </w:tcPr>
          <w:p w14:paraId="316E19A3" w14:textId="77777777" w:rsidR="00341646" w:rsidRPr="00BB36CF" w:rsidRDefault="00341646" w:rsidP="00B6055C">
            <w:pPr>
              <w:pStyle w:val="ConsPlusNormal"/>
              <w:contextualSpacing/>
              <w:rPr>
                <w:color w:val="000000" w:themeColor="text1"/>
              </w:rPr>
            </w:pPr>
            <w:r w:rsidRPr="00BB36CF">
              <w:rPr>
                <w:color w:val="000000" w:themeColor="text1"/>
              </w:rPr>
              <w:t>не иметь просроченной за должности по возврату в бюджет Ханты-Мансийского района субсидий, бюджетных инвестиций, предоставленных в том числе в соответствии с иными правовыми актами Ханты-Мансийского района, и иную просроченную (неурегулированную) задолженность по денежным обязательствам перед бюджетом Ханты-Мансийского района;</w:t>
            </w:r>
          </w:p>
        </w:tc>
        <w:tc>
          <w:tcPr>
            <w:tcW w:w="4025" w:type="dxa"/>
          </w:tcPr>
          <w:p w14:paraId="67DA5E86" w14:textId="77777777" w:rsidR="00341646" w:rsidRPr="00BB36CF" w:rsidRDefault="00341646" w:rsidP="00B6055C">
            <w:pPr>
              <w:pStyle w:val="ConsPlusNormal"/>
              <w:contextualSpacing/>
              <w:jc w:val="center"/>
              <w:rPr>
                <w:color w:val="000000" w:themeColor="text1"/>
              </w:rPr>
            </w:pPr>
          </w:p>
        </w:tc>
      </w:tr>
      <w:tr w:rsidR="00341646" w:rsidRPr="00BB36CF" w14:paraId="781EDB4D" w14:textId="77777777" w:rsidTr="00B6055C">
        <w:tc>
          <w:tcPr>
            <w:tcW w:w="5046" w:type="dxa"/>
          </w:tcPr>
          <w:p w14:paraId="41C2D042" w14:textId="77777777" w:rsidR="00341646" w:rsidRPr="00BB36CF" w:rsidRDefault="00341646" w:rsidP="00B6055C">
            <w:pPr>
              <w:pStyle w:val="ConsPlusNormal"/>
              <w:contextualSpacing/>
              <w:rPr>
                <w:color w:val="000000" w:themeColor="text1"/>
              </w:rPr>
            </w:pPr>
            <w:r w:rsidRPr="00BB36CF">
              <w:rPr>
                <w:color w:val="000000" w:themeColor="text1"/>
              </w:rP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органа, или главном бухгалтере получателя, являющегося юридическим лицом.</w:t>
            </w:r>
          </w:p>
        </w:tc>
        <w:tc>
          <w:tcPr>
            <w:tcW w:w="4025" w:type="dxa"/>
          </w:tcPr>
          <w:p w14:paraId="69BC4E90" w14:textId="77777777" w:rsidR="00341646" w:rsidRPr="00BB36CF" w:rsidRDefault="00341646" w:rsidP="00B6055C">
            <w:pPr>
              <w:pStyle w:val="ConsPlusNormal"/>
              <w:contextualSpacing/>
              <w:jc w:val="center"/>
              <w:rPr>
                <w:color w:val="000000" w:themeColor="text1"/>
              </w:rPr>
            </w:pPr>
          </w:p>
        </w:tc>
      </w:tr>
    </w:tbl>
    <w:p w14:paraId="52D015E1" w14:textId="77777777" w:rsidR="00341646" w:rsidRPr="00BB36CF" w:rsidRDefault="00341646" w:rsidP="00341646">
      <w:pPr>
        <w:pStyle w:val="ConsPlusNormal"/>
        <w:ind w:firstLine="540"/>
        <w:contextualSpacing/>
        <w:jc w:val="both"/>
        <w:rPr>
          <w:color w:val="000000" w:themeColor="text1"/>
        </w:rPr>
      </w:pPr>
    </w:p>
    <w:p w14:paraId="13E42ACA"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t>--------------------------------</w:t>
      </w:r>
    </w:p>
    <w:p w14:paraId="334A36E3" w14:textId="77777777" w:rsidR="00341646" w:rsidRPr="00BB36CF" w:rsidRDefault="00341646" w:rsidP="00341646">
      <w:pPr>
        <w:pStyle w:val="ConsPlusNormal"/>
        <w:ind w:firstLine="540"/>
        <w:contextualSpacing/>
        <w:jc w:val="both"/>
        <w:rPr>
          <w:color w:val="000000" w:themeColor="text1"/>
        </w:rPr>
      </w:pPr>
      <w:r w:rsidRPr="00BB36CF">
        <w:rPr>
          <w:color w:val="000000" w:themeColor="text1"/>
        </w:rPr>
        <w:lastRenderedPageBreak/>
        <w:t>&lt;*&gt; при заполнении указать реквизиты документа, содержащего указанные сведения, представленного в составе заявки на участие в конкурсе.</w:t>
      </w:r>
    </w:p>
    <w:p w14:paraId="41288273" w14:textId="77777777" w:rsidR="00341646" w:rsidRPr="00BB36CF" w:rsidRDefault="00341646" w:rsidP="00341646">
      <w:pPr>
        <w:pStyle w:val="ConsPlusNormal"/>
        <w:ind w:firstLine="540"/>
        <w:contextualSpacing/>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2268"/>
        <w:gridCol w:w="340"/>
        <w:gridCol w:w="1417"/>
        <w:gridCol w:w="340"/>
        <w:gridCol w:w="2551"/>
      </w:tblGrid>
      <w:tr w:rsidR="00BB36CF" w:rsidRPr="00BB36CF" w14:paraId="737EEC4F" w14:textId="77777777" w:rsidTr="00B6055C">
        <w:tc>
          <w:tcPr>
            <w:tcW w:w="9070" w:type="dxa"/>
            <w:gridSpan w:val="6"/>
            <w:tcBorders>
              <w:top w:val="nil"/>
              <w:left w:val="nil"/>
              <w:bottom w:val="nil"/>
              <w:right w:val="nil"/>
            </w:tcBorders>
          </w:tcPr>
          <w:p w14:paraId="4A214367" w14:textId="77777777" w:rsidR="00341646" w:rsidRPr="00BB36CF" w:rsidRDefault="00341646" w:rsidP="00B6055C">
            <w:pPr>
              <w:pStyle w:val="ConsPlusNormal"/>
              <w:ind w:firstLine="283"/>
              <w:contextualSpacing/>
              <w:jc w:val="both"/>
              <w:rPr>
                <w:color w:val="000000" w:themeColor="text1"/>
              </w:rPr>
            </w:pPr>
            <w:r w:rsidRPr="00BB36CF">
              <w:rPr>
                <w:color w:val="000000" w:themeColor="text1"/>
              </w:rPr>
              <w:t>Достоверность информации (в том числе сведений, документов), представленной в составе заявки на участие в конкурсном отборе перевозчиков на право получения субсидии _______ (указать ее наименование) из местного бюджета за оказание транспортных услуг (воздушным, водным (речным) транспортом) населению Ханты-Мансийского района _________ (указать нужное - подтверждаем/не подтверждаем).</w:t>
            </w:r>
          </w:p>
          <w:p w14:paraId="7923A726" w14:textId="77777777" w:rsidR="00341646" w:rsidRPr="00BB36CF" w:rsidRDefault="00341646" w:rsidP="00B6055C">
            <w:pPr>
              <w:pStyle w:val="ConsPlusNormal"/>
              <w:ind w:firstLine="283"/>
              <w:contextualSpacing/>
              <w:jc w:val="both"/>
              <w:rPr>
                <w:color w:val="000000" w:themeColor="text1"/>
              </w:rPr>
            </w:pPr>
            <w:r w:rsidRPr="00BB36CF">
              <w:rPr>
                <w:color w:val="000000" w:themeColor="text1"/>
              </w:rPr>
              <w:t>С условиями конкурсного отбора и предоставления субсидии _______ (указать ее наименование) из местного бюджета за оказание транспортных услуг населению Ханты-Мансийского района ознакомлены __________ (указать нужное - согласны/не согласны).</w:t>
            </w:r>
          </w:p>
          <w:p w14:paraId="67D049C0" w14:textId="707C7C8B" w:rsidR="00341646" w:rsidRPr="00BB36CF" w:rsidRDefault="00341646" w:rsidP="00B6055C">
            <w:pPr>
              <w:pStyle w:val="ConsPlusNormal"/>
              <w:ind w:firstLine="283"/>
              <w:contextualSpacing/>
              <w:jc w:val="both"/>
              <w:rPr>
                <w:color w:val="000000" w:themeColor="text1"/>
              </w:rPr>
            </w:pPr>
            <w:r w:rsidRPr="00BB36CF">
              <w:rPr>
                <w:color w:val="000000" w:themeColor="text1"/>
              </w:rPr>
              <w:t xml:space="preserve">Подписать соглашение (договор) на условиях, установленных </w:t>
            </w:r>
            <w:hyperlink w:anchor="P20">
              <w:r w:rsidRPr="00BB36CF">
                <w:rPr>
                  <w:color w:val="000000" w:themeColor="text1"/>
                </w:rPr>
                <w:t>Порядком</w:t>
              </w:r>
            </w:hyperlink>
            <w:r w:rsidRPr="00BB36CF">
              <w:rPr>
                <w:color w:val="000000" w:themeColor="text1"/>
              </w:rPr>
              <w:t xml:space="preserve"> предоставления субсидий из местного бюджета за оказание транспортных услуг населению (воздушным, водным (речным) транспортом) Ханты-Мансийского района, утвержденным постановлением администрации Ханты-Мансийского района от _________ </w:t>
            </w:r>
            <w:r w:rsidR="0032036D" w:rsidRPr="00BB36CF">
              <w:rPr>
                <w:color w:val="000000" w:themeColor="text1"/>
              </w:rPr>
              <w:t>№</w:t>
            </w:r>
            <w:r w:rsidRPr="00BB36CF">
              <w:rPr>
                <w:color w:val="000000" w:themeColor="text1"/>
              </w:rPr>
              <w:t xml:space="preserve"> ________, и типовой формой соглашения (договора), утвержденной приказом комитета по финансам администрации Ханты-Мансийского района от _________ </w:t>
            </w:r>
            <w:r w:rsidR="0032036D" w:rsidRPr="00BB36CF">
              <w:rPr>
                <w:color w:val="000000" w:themeColor="text1"/>
              </w:rPr>
              <w:t>№</w:t>
            </w:r>
            <w:r w:rsidRPr="00BB36CF">
              <w:rPr>
                <w:color w:val="000000" w:themeColor="text1"/>
              </w:rPr>
              <w:t xml:space="preserve"> ______ </w:t>
            </w:r>
            <w:r w:rsidR="009D7B07" w:rsidRPr="00BB36CF">
              <w:rPr>
                <w:color w:val="000000" w:themeColor="text1"/>
              </w:rPr>
              <w:t>«</w:t>
            </w:r>
            <w:r w:rsidRPr="00BB36CF">
              <w:rPr>
                <w:color w:val="000000" w:themeColor="text1"/>
              </w:rPr>
              <w:t>____</w:t>
            </w:r>
            <w:r w:rsidR="009D7B07" w:rsidRPr="00BB36CF">
              <w:rPr>
                <w:color w:val="000000" w:themeColor="text1"/>
              </w:rPr>
              <w:t>»</w:t>
            </w:r>
            <w:r w:rsidRPr="00BB36CF">
              <w:rPr>
                <w:color w:val="000000" w:themeColor="text1"/>
              </w:rPr>
              <w:t xml:space="preserve">, и предложенных в заявке на участие в конкурсе от __________, зарегистрированной __________ 20____ </w:t>
            </w:r>
            <w:r w:rsidR="0032036D" w:rsidRPr="00BB36CF">
              <w:rPr>
                <w:color w:val="000000" w:themeColor="text1"/>
              </w:rPr>
              <w:t>№</w:t>
            </w:r>
            <w:r w:rsidRPr="00BB36CF">
              <w:rPr>
                <w:color w:val="000000" w:themeColor="text1"/>
              </w:rPr>
              <w:t xml:space="preserve"> ____ __________ в случае признания их наилучшими по результатам конкурса __________________________________________________________________</w:t>
            </w:r>
          </w:p>
          <w:p w14:paraId="3CAA28C9" w14:textId="77777777" w:rsidR="00341646" w:rsidRPr="00BB36CF" w:rsidRDefault="00341646" w:rsidP="00B6055C">
            <w:pPr>
              <w:pStyle w:val="ConsPlusNormal"/>
              <w:contextualSpacing/>
              <w:jc w:val="both"/>
              <w:rPr>
                <w:color w:val="000000" w:themeColor="text1"/>
              </w:rPr>
            </w:pPr>
            <w:r w:rsidRPr="00BB36CF">
              <w:rPr>
                <w:color w:val="000000" w:themeColor="text1"/>
              </w:rPr>
              <w:t>(указать нужное - согласны/не согласны).</w:t>
            </w:r>
          </w:p>
          <w:p w14:paraId="66EB7F48" w14:textId="77777777" w:rsidR="00341646" w:rsidRPr="00BB36CF" w:rsidRDefault="00341646" w:rsidP="00B6055C">
            <w:pPr>
              <w:pStyle w:val="ConsPlusNormal"/>
              <w:contextualSpacing/>
              <w:jc w:val="both"/>
              <w:rPr>
                <w:color w:val="000000" w:themeColor="text1"/>
              </w:rPr>
            </w:pPr>
            <w:r w:rsidRPr="00BB36CF">
              <w:rPr>
                <w:color w:val="000000" w:themeColor="text1"/>
              </w:rPr>
              <w:t>Приложение: ________________ на ____ л. (указать перечень документов)</w:t>
            </w:r>
          </w:p>
        </w:tc>
      </w:tr>
      <w:tr w:rsidR="00BB36CF" w:rsidRPr="00BB36CF" w14:paraId="79BC7410" w14:textId="77777777" w:rsidTr="00B6055C">
        <w:tc>
          <w:tcPr>
            <w:tcW w:w="4422" w:type="dxa"/>
            <w:gridSpan w:val="2"/>
            <w:tcBorders>
              <w:top w:val="nil"/>
              <w:left w:val="nil"/>
              <w:bottom w:val="single" w:sz="4" w:space="0" w:color="auto"/>
              <w:right w:val="nil"/>
            </w:tcBorders>
            <w:vAlign w:val="bottom"/>
          </w:tcPr>
          <w:p w14:paraId="673C75E7" w14:textId="77777777" w:rsidR="00341646" w:rsidRPr="00BB36CF" w:rsidRDefault="00341646" w:rsidP="00B6055C">
            <w:pPr>
              <w:pStyle w:val="ConsPlusNormal"/>
              <w:contextualSpacing/>
              <w:rPr>
                <w:color w:val="000000" w:themeColor="text1"/>
              </w:rPr>
            </w:pPr>
          </w:p>
        </w:tc>
        <w:tc>
          <w:tcPr>
            <w:tcW w:w="340" w:type="dxa"/>
            <w:tcBorders>
              <w:top w:val="nil"/>
              <w:left w:val="nil"/>
              <w:bottom w:val="nil"/>
              <w:right w:val="nil"/>
            </w:tcBorders>
            <w:vAlign w:val="bottom"/>
          </w:tcPr>
          <w:p w14:paraId="15840BA4" w14:textId="77777777" w:rsidR="00341646" w:rsidRPr="00BB36CF" w:rsidRDefault="00341646" w:rsidP="00B6055C">
            <w:pPr>
              <w:pStyle w:val="ConsPlusNormal"/>
              <w:contextualSpacing/>
              <w:rPr>
                <w:color w:val="000000" w:themeColor="text1"/>
              </w:rPr>
            </w:pPr>
          </w:p>
        </w:tc>
        <w:tc>
          <w:tcPr>
            <w:tcW w:w="1417" w:type="dxa"/>
            <w:tcBorders>
              <w:top w:val="nil"/>
              <w:left w:val="nil"/>
              <w:bottom w:val="single" w:sz="4" w:space="0" w:color="auto"/>
              <w:right w:val="nil"/>
            </w:tcBorders>
            <w:vAlign w:val="bottom"/>
          </w:tcPr>
          <w:p w14:paraId="05BF5B90" w14:textId="77777777" w:rsidR="00341646" w:rsidRPr="00BB36CF" w:rsidRDefault="00341646" w:rsidP="00B6055C">
            <w:pPr>
              <w:pStyle w:val="ConsPlusNormal"/>
              <w:contextualSpacing/>
              <w:rPr>
                <w:color w:val="000000" w:themeColor="text1"/>
              </w:rPr>
            </w:pPr>
          </w:p>
        </w:tc>
        <w:tc>
          <w:tcPr>
            <w:tcW w:w="340" w:type="dxa"/>
            <w:tcBorders>
              <w:top w:val="nil"/>
              <w:left w:val="nil"/>
              <w:bottom w:val="nil"/>
              <w:right w:val="nil"/>
            </w:tcBorders>
            <w:vAlign w:val="bottom"/>
          </w:tcPr>
          <w:p w14:paraId="192853A5" w14:textId="77777777" w:rsidR="00341646" w:rsidRPr="00BB36CF" w:rsidRDefault="00341646" w:rsidP="00B6055C">
            <w:pPr>
              <w:pStyle w:val="ConsPlusNormal"/>
              <w:contextualSpacing/>
              <w:rPr>
                <w:color w:val="000000" w:themeColor="text1"/>
              </w:rPr>
            </w:pPr>
          </w:p>
        </w:tc>
        <w:tc>
          <w:tcPr>
            <w:tcW w:w="2551" w:type="dxa"/>
            <w:tcBorders>
              <w:top w:val="nil"/>
              <w:left w:val="nil"/>
              <w:bottom w:val="single" w:sz="4" w:space="0" w:color="auto"/>
              <w:right w:val="nil"/>
            </w:tcBorders>
            <w:vAlign w:val="bottom"/>
          </w:tcPr>
          <w:p w14:paraId="3B1D9A7D" w14:textId="77777777" w:rsidR="00341646" w:rsidRPr="00BB36CF" w:rsidRDefault="00341646" w:rsidP="00B6055C">
            <w:pPr>
              <w:pStyle w:val="ConsPlusNormal"/>
              <w:contextualSpacing/>
              <w:rPr>
                <w:color w:val="000000" w:themeColor="text1"/>
              </w:rPr>
            </w:pPr>
          </w:p>
        </w:tc>
      </w:tr>
      <w:tr w:rsidR="00BB36CF" w:rsidRPr="00BB36CF" w14:paraId="566E9879" w14:textId="77777777" w:rsidTr="00B6055C">
        <w:tc>
          <w:tcPr>
            <w:tcW w:w="4422" w:type="dxa"/>
            <w:gridSpan w:val="2"/>
            <w:tcBorders>
              <w:top w:val="single" w:sz="4" w:space="0" w:color="auto"/>
              <w:left w:val="nil"/>
              <w:bottom w:val="nil"/>
              <w:right w:val="nil"/>
            </w:tcBorders>
          </w:tcPr>
          <w:p w14:paraId="4DBD9507" w14:textId="77777777" w:rsidR="00341646" w:rsidRPr="00BB36CF" w:rsidRDefault="00341646" w:rsidP="00B6055C">
            <w:pPr>
              <w:pStyle w:val="ConsPlusNormal"/>
              <w:contextualSpacing/>
              <w:rPr>
                <w:color w:val="000000" w:themeColor="text1"/>
              </w:rPr>
            </w:pPr>
            <w:r w:rsidRPr="00BB36CF">
              <w:rPr>
                <w:color w:val="000000" w:themeColor="text1"/>
              </w:rPr>
              <w:t>(должность для юридического лица/или индивидуальный предприниматель/или представитель по доверенности)</w:t>
            </w:r>
          </w:p>
        </w:tc>
        <w:tc>
          <w:tcPr>
            <w:tcW w:w="340" w:type="dxa"/>
            <w:tcBorders>
              <w:top w:val="nil"/>
              <w:left w:val="nil"/>
              <w:bottom w:val="nil"/>
              <w:right w:val="nil"/>
            </w:tcBorders>
          </w:tcPr>
          <w:p w14:paraId="7D0B1A43" w14:textId="77777777" w:rsidR="00341646" w:rsidRPr="00BB36CF" w:rsidRDefault="00341646" w:rsidP="00B6055C">
            <w:pPr>
              <w:pStyle w:val="ConsPlusNormal"/>
              <w:contextualSpacing/>
              <w:rPr>
                <w:color w:val="000000" w:themeColor="text1"/>
              </w:rPr>
            </w:pPr>
          </w:p>
        </w:tc>
        <w:tc>
          <w:tcPr>
            <w:tcW w:w="1417" w:type="dxa"/>
            <w:tcBorders>
              <w:top w:val="single" w:sz="4" w:space="0" w:color="auto"/>
              <w:left w:val="nil"/>
              <w:bottom w:val="nil"/>
              <w:right w:val="nil"/>
            </w:tcBorders>
          </w:tcPr>
          <w:p w14:paraId="2DFB6BAF" w14:textId="77777777" w:rsidR="00341646" w:rsidRPr="00BB36CF" w:rsidRDefault="00341646" w:rsidP="00B6055C">
            <w:pPr>
              <w:pStyle w:val="ConsPlusNormal"/>
              <w:contextualSpacing/>
              <w:jc w:val="center"/>
              <w:rPr>
                <w:color w:val="000000" w:themeColor="text1"/>
              </w:rPr>
            </w:pPr>
            <w:r w:rsidRPr="00BB36CF">
              <w:rPr>
                <w:color w:val="000000" w:themeColor="text1"/>
              </w:rPr>
              <w:t>(подпись)</w:t>
            </w:r>
          </w:p>
        </w:tc>
        <w:tc>
          <w:tcPr>
            <w:tcW w:w="340" w:type="dxa"/>
            <w:tcBorders>
              <w:top w:val="nil"/>
              <w:left w:val="nil"/>
              <w:bottom w:val="nil"/>
              <w:right w:val="nil"/>
            </w:tcBorders>
          </w:tcPr>
          <w:p w14:paraId="215EEF6B" w14:textId="77777777" w:rsidR="00341646" w:rsidRPr="00BB36CF" w:rsidRDefault="00341646" w:rsidP="00B6055C">
            <w:pPr>
              <w:pStyle w:val="ConsPlusNormal"/>
              <w:contextualSpacing/>
              <w:rPr>
                <w:color w:val="000000" w:themeColor="text1"/>
              </w:rPr>
            </w:pPr>
          </w:p>
        </w:tc>
        <w:tc>
          <w:tcPr>
            <w:tcW w:w="2551" w:type="dxa"/>
            <w:tcBorders>
              <w:top w:val="single" w:sz="4" w:space="0" w:color="auto"/>
              <w:left w:val="nil"/>
              <w:bottom w:val="nil"/>
              <w:right w:val="nil"/>
            </w:tcBorders>
          </w:tcPr>
          <w:p w14:paraId="5213A35A" w14:textId="77777777" w:rsidR="00341646" w:rsidRPr="00BB36CF" w:rsidRDefault="00341646" w:rsidP="00B6055C">
            <w:pPr>
              <w:pStyle w:val="ConsPlusNormal"/>
              <w:contextualSpacing/>
              <w:jc w:val="center"/>
              <w:rPr>
                <w:color w:val="000000" w:themeColor="text1"/>
              </w:rPr>
            </w:pPr>
            <w:r w:rsidRPr="00BB36CF">
              <w:rPr>
                <w:color w:val="000000" w:themeColor="text1"/>
              </w:rPr>
              <w:t>(фамилия, инициалы)</w:t>
            </w:r>
          </w:p>
        </w:tc>
      </w:tr>
      <w:tr w:rsidR="00341646" w:rsidRPr="00BB36CF" w14:paraId="1D0CD6FE" w14:textId="77777777" w:rsidTr="00B6055C">
        <w:tc>
          <w:tcPr>
            <w:tcW w:w="2154" w:type="dxa"/>
            <w:tcBorders>
              <w:top w:val="nil"/>
              <w:left w:val="nil"/>
              <w:bottom w:val="nil"/>
              <w:right w:val="nil"/>
            </w:tcBorders>
          </w:tcPr>
          <w:p w14:paraId="6BDC3F8F" w14:textId="5B3C5EA0" w:rsidR="00341646" w:rsidRPr="00BB36CF" w:rsidRDefault="00341646" w:rsidP="00B6055C">
            <w:pPr>
              <w:pStyle w:val="ConsPlusNormal"/>
              <w:contextualSpacing/>
              <w:rPr>
                <w:color w:val="000000" w:themeColor="text1"/>
              </w:rPr>
            </w:pPr>
            <w:r w:rsidRPr="00BB36CF">
              <w:rPr>
                <w:color w:val="000000" w:themeColor="text1"/>
              </w:rPr>
              <w:t xml:space="preserve">от _____ </w:t>
            </w:r>
            <w:r w:rsidR="0032036D" w:rsidRPr="00BB36CF">
              <w:rPr>
                <w:color w:val="000000" w:themeColor="text1"/>
              </w:rPr>
              <w:t>№</w:t>
            </w:r>
            <w:r w:rsidRPr="00BB36CF">
              <w:rPr>
                <w:color w:val="000000" w:themeColor="text1"/>
              </w:rPr>
              <w:t xml:space="preserve"> ____</w:t>
            </w:r>
          </w:p>
        </w:tc>
        <w:tc>
          <w:tcPr>
            <w:tcW w:w="2268" w:type="dxa"/>
            <w:tcBorders>
              <w:top w:val="nil"/>
              <w:left w:val="nil"/>
              <w:bottom w:val="nil"/>
              <w:right w:val="nil"/>
            </w:tcBorders>
          </w:tcPr>
          <w:p w14:paraId="7B7F3679" w14:textId="77777777" w:rsidR="00341646" w:rsidRPr="00BB36CF" w:rsidRDefault="00341646" w:rsidP="00B6055C">
            <w:pPr>
              <w:pStyle w:val="ConsPlusNormal"/>
              <w:contextualSpacing/>
              <w:jc w:val="both"/>
              <w:rPr>
                <w:color w:val="000000" w:themeColor="text1"/>
              </w:rPr>
            </w:pPr>
            <w:r w:rsidRPr="00BB36CF">
              <w:rPr>
                <w:color w:val="000000" w:themeColor="text1"/>
              </w:rPr>
              <w:t>МП (при наличии)</w:t>
            </w:r>
          </w:p>
        </w:tc>
        <w:tc>
          <w:tcPr>
            <w:tcW w:w="340" w:type="dxa"/>
            <w:tcBorders>
              <w:top w:val="nil"/>
              <w:left w:val="nil"/>
              <w:bottom w:val="nil"/>
              <w:right w:val="nil"/>
            </w:tcBorders>
          </w:tcPr>
          <w:p w14:paraId="5A59C4F4" w14:textId="77777777" w:rsidR="00341646" w:rsidRPr="00BB36CF" w:rsidRDefault="00341646" w:rsidP="00B6055C">
            <w:pPr>
              <w:pStyle w:val="ConsPlusNormal"/>
              <w:contextualSpacing/>
              <w:rPr>
                <w:color w:val="000000" w:themeColor="text1"/>
              </w:rPr>
            </w:pPr>
          </w:p>
        </w:tc>
        <w:tc>
          <w:tcPr>
            <w:tcW w:w="1417" w:type="dxa"/>
            <w:tcBorders>
              <w:top w:val="nil"/>
              <w:left w:val="nil"/>
              <w:bottom w:val="nil"/>
              <w:right w:val="nil"/>
            </w:tcBorders>
          </w:tcPr>
          <w:p w14:paraId="40E5AE5D" w14:textId="77777777" w:rsidR="00341646" w:rsidRPr="00BB36CF" w:rsidRDefault="00341646" w:rsidP="00B6055C">
            <w:pPr>
              <w:pStyle w:val="ConsPlusNormal"/>
              <w:contextualSpacing/>
              <w:rPr>
                <w:color w:val="000000" w:themeColor="text1"/>
              </w:rPr>
            </w:pPr>
          </w:p>
        </w:tc>
        <w:tc>
          <w:tcPr>
            <w:tcW w:w="340" w:type="dxa"/>
            <w:tcBorders>
              <w:top w:val="nil"/>
              <w:left w:val="nil"/>
              <w:bottom w:val="nil"/>
              <w:right w:val="nil"/>
            </w:tcBorders>
          </w:tcPr>
          <w:p w14:paraId="465F0AF0" w14:textId="77777777" w:rsidR="00341646" w:rsidRPr="00BB36CF" w:rsidRDefault="00341646" w:rsidP="00B6055C">
            <w:pPr>
              <w:pStyle w:val="ConsPlusNormal"/>
              <w:contextualSpacing/>
              <w:rPr>
                <w:color w:val="000000" w:themeColor="text1"/>
              </w:rPr>
            </w:pPr>
          </w:p>
        </w:tc>
        <w:tc>
          <w:tcPr>
            <w:tcW w:w="2551" w:type="dxa"/>
            <w:tcBorders>
              <w:top w:val="nil"/>
              <w:left w:val="nil"/>
              <w:bottom w:val="nil"/>
              <w:right w:val="nil"/>
            </w:tcBorders>
          </w:tcPr>
          <w:p w14:paraId="47337B45" w14:textId="77777777" w:rsidR="00341646" w:rsidRPr="00BB36CF" w:rsidRDefault="00341646" w:rsidP="00B6055C">
            <w:pPr>
              <w:pStyle w:val="ConsPlusNormal"/>
              <w:contextualSpacing/>
              <w:rPr>
                <w:color w:val="000000" w:themeColor="text1"/>
              </w:rPr>
            </w:pPr>
          </w:p>
        </w:tc>
      </w:tr>
    </w:tbl>
    <w:p w14:paraId="10A08859" w14:textId="77777777" w:rsidR="00341646" w:rsidRPr="00BB36CF" w:rsidRDefault="00341646" w:rsidP="00341646">
      <w:pPr>
        <w:pStyle w:val="ConsPlusNormal"/>
        <w:contextualSpacing/>
        <w:rPr>
          <w:color w:val="000000" w:themeColor="text1"/>
        </w:rPr>
      </w:pPr>
    </w:p>
    <w:p w14:paraId="799B690A" w14:textId="77777777" w:rsidR="00341646" w:rsidRPr="00BB36CF" w:rsidRDefault="00341646" w:rsidP="00341646">
      <w:pPr>
        <w:pStyle w:val="ConsPlusNormal"/>
        <w:contextualSpacing/>
        <w:rPr>
          <w:color w:val="000000" w:themeColor="text1"/>
        </w:rPr>
      </w:pPr>
    </w:p>
    <w:p w14:paraId="5A199300" w14:textId="77777777" w:rsidR="00341646" w:rsidRPr="00BB36CF" w:rsidRDefault="00341646" w:rsidP="00341646">
      <w:pPr>
        <w:pStyle w:val="ConsPlusNormal"/>
        <w:contextualSpacing/>
        <w:rPr>
          <w:color w:val="000000" w:themeColor="text1"/>
        </w:rPr>
      </w:pPr>
    </w:p>
    <w:p w14:paraId="22295645" w14:textId="77777777" w:rsidR="00341646" w:rsidRPr="00BB36CF" w:rsidRDefault="00341646" w:rsidP="00341646">
      <w:pPr>
        <w:pStyle w:val="ConsPlusNormal"/>
        <w:contextualSpacing/>
        <w:rPr>
          <w:color w:val="000000" w:themeColor="text1"/>
        </w:rPr>
      </w:pPr>
    </w:p>
    <w:p w14:paraId="26DF64CB" w14:textId="535199C9" w:rsidR="00341646" w:rsidRPr="00BB36CF" w:rsidRDefault="00341646" w:rsidP="00341646">
      <w:pPr>
        <w:pStyle w:val="ConsPlusNormal"/>
        <w:contextualSpacing/>
        <w:rPr>
          <w:color w:val="000000" w:themeColor="text1"/>
        </w:rPr>
      </w:pPr>
    </w:p>
    <w:p w14:paraId="7C858D7B" w14:textId="2A91A33E" w:rsidR="00E07345" w:rsidRPr="00BB36CF" w:rsidRDefault="00E07345" w:rsidP="00341646">
      <w:pPr>
        <w:pStyle w:val="ConsPlusNormal"/>
        <w:contextualSpacing/>
        <w:rPr>
          <w:color w:val="000000" w:themeColor="text1"/>
        </w:rPr>
      </w:pPr>
    </w:p>
    <w:p w14:paraId="3030493B" w14:textId="77777777" w:rsidR="00E07345" w:rsidRPr="00BB36CF" w:rsidRDefault="00E07345" w:rsidP="00341646">
      <w:pPr>
        <w:pStyle w:val="ConsPlusNormal"/>
        <w:contextualSpacing/>
        <w:rPr>
          <w:color w:val="000000" w:themeColor="text1"/>
        </w:rPr>
      </w:pPr>
    </w:p>
    <w:p w14:paraId="632A7D69" w14:textId="77777777" w:rsidR="00341646" w:rsidRPr="00BB36CF" w:rsidRDefault="00341646" w:rsidP="00341646">
      <w:pPr>
        <w:pStyle w:val="ConsPlusNormal"/>
        <w:contextualSpacing/>
        <w:jc w:val="right"/>
        <w:rPr>
          <w:color w:val="000000" w:themeColor="text1"/>
        </w:rPr>
      </w:pPr>
      <w:r w:rsidRPr="00BB36CF">
        <w:rPr>
          <w:color w:val="000000" w:themeColor="text1"/>
        </w:rPr>
        <w:lastRenderedPageBreak/>
        <w:t>Приложение 2</w:t>
      </w:r>
    </w:p>
    <w:p w14:paraId="701A11CA" w14:textId="77777777" w:rsidR="00341646" w:rsidRPr="00BB36CF" w:rsidRDefault="00341646" w:rsidP="00341646">
      <w:pPr>
        <w:pStyle w:val="ConsPlusNormal"/>
        <w:contextualSpacing/>
        <w:jc w:val="right"/>
        <w:rPr>
          <w:color w:val="000000" w:themeColor="text1"/>
        </w:rPr>
      </w:pPr>
      <w:r w:rsidRPr="00BB36CF">
        <w:rPr>
          <w:color w:val="000000" w:themeColor="text1"/>
        </w:rPr>
        <w:t>к Положению</w:t>
      </w:r>
    </w:p>
    <w:p w14:paraId="33295AC2" w14:textId="77777777" w:rsidR="00341646" w:rsidRPr="00BB36CF" w:rsidRDefault="00341646" w:rsidP="00341646">
      <w:pPr>
        <w:pStyle w:val="ConsPlusNormal"/>
        <w:contextualSpacing/>
        <w:jc w:val="right"/>
        <w:rPr>
          <w:color w:val="000000" w:themeColor="text1"/>
        </w:rPr>
      </w:pPr>
      <w:r w:rsidRPr="00BB36CF">
        <w:rPr>
          <w:color w:val="000000" w:themeColor="text1"/>
        </w:rPr>
        <w:t>о конкурсном отборе перевозчиков</w:t>
      </w:r>
    </w:p>
    <w:p w14:paraId="548B9F5D" w14:textId="77777777" w:rsidR="00341646" w:rsidRPr="00BB36CF" w:rsidRDefault="00341646" w:rsidP="00341646">
      <w:pPr>
        <w:pStyle w:val="ConsPlusNormal"/>
        <w:contextualSpacing/>
        <w:jc w:val="right"/>
        <w:rPr>
          <w:color w:val="000000" w:themeColor="text1"/>
        </w:rPr>
      </w:pPr>
      <w:r w:rsidRPr="00BB36CF">
        <w:rPr>
          <w:color w:val="000000" w:themeColor="text1"/>
        </w:rPr>
        <w:t>на право получения субсидии</w:t>
      </w:r>
    </w:p>
    <w:p w14:paraId="0B6D994A" w14:textId="77777777" w:rsidR="00341646" w:rsidRPr="00BB36CF" w:rsidRDefault="00341646" w:rsidP="00341646">
      <w:pPr>
        <w:pStyle w:val="ConsPlusNormal"/>
        <w:contextualSpacing/>
        <w:jc w:val="right"/>
        <w:rPr>
          <w:color w:val="000000" w:themeColor="text1"/>
        </w:rPr>
      </w:pPr>
      <w:r w:rsidRPr="00BB36CF">
        <w:rPr>
          <w:color w:val="000000" w:themeColor="text1"/>
        </w:rPr>
        <w:t>из местного бюджета за оказание</w:t>
      </w:r>
    </w:p>
    <w:p w14:paraId="069E71F2" w14:textId="77777777" w:rsidR="00341646" w:rsidRPr="00BB36CF" w:rsidRDefault="00341646" w:rsidP="00341646">
      <w:pPr>
        <w:pStyle w:val="ConsPlusNormal"/>
        <w:contextualSpacing/>
        <w:jc w:val="right"/>
        <w:rPr>
          <w:color w:val="000000" w:themeColor="text1"/>
        </w:rPr>
      </w:pPr>
      <w:r w:rsidRPr="00BB36CF">
        <w:rPr>
          <w:color w:val="000000" w:themeColor="text1"/>
        </w:rPr>
        <w:t>транспортных услуг (воздушным,</w:t>
      </w:r>
    </w:p>
    <w:p w14:paraId="0785FE06" w14:textId="77777777" w:rsidR="00341646" w:rsidRPr="00BB36CF" w:rsidRDefault="00341646" w:rsidP="00341646">
      <w:pPr>
        <w:pStyle w:val="ConsPlusNormal"/>
        <w:contextualSpacing/>
        <w:jc w:val="right"/>
        <w:rPr>
          <w:color w:val="000000" w:themeColor="text1"/>
        </w:rPr>
      </w:pPr>
      <w:r w:rsidRPr="00BB36CF">
        <w:rPr>
          <w:color w:val="000000" w:themeColor="text1"/>
        </w:rPr>
        <w:t>водным (речным) транспортом)</w:t>
      </w:r>
    </w:p>
    <w:p w14:paraId="3A6EECFE" w14:textId="77777777" w:rsidR="00341646" w:rsidRPr="00BB36CF" w:rsidRDefault="00341646" w:rsidP="00341646">
      <w:pPr>
        <w:pStyle w:val="ConsPlusNormal"/>
        <w:contextualSpacing/>
        <w:jc w:val="right"/>
        <w:rPr>
          <w:color w:val="000000" w:themeColor="text1"/>
        </w:rPr>
      </w:pPr>
      <w:r w:rsidRPr="00BB36CF">
        <w:rPr>
          <w:color w:val="000000" w:themeColor="text1"/>
        </w:rPr>
        <w:t>населению Ханты-Мансийского района</w:t>
      </w:r>
    </w:p>
    <w:p w14:paraId="4C86AAAF" w14:textId="77777777" w:rsidR="00341646" w:rsidRPr="00BB36CF" w:rsidRDefault="00341646" w:rsidP="00341646">
      <w:pPr>
        <w:pStyle w:val="ConsPlusNormal"/>
        <w:contextualSpacing/>
        <w:rPr>
          <w:color w:val="000000" w:themeColor="text1"/>
        </w:rPr>
      </w:pPr>
    </w:p>
    <w:p w14:paraId="654ED051" w14:textId="77777777" w:rsidR="00341646" w:rsidRPr="00BB36CF" w:rsidRDefault="00341646" w:rsidP="00341646">
      <w:pPr>
        <w:pStyle w:val="ConsPlusNormal"/>
        <w:contextualSpacing/>
        <w:jc w:val="center"/>
        <w:rPr>
          <w:color w:val="000000" w:themeColor="text1"/>
        </w:rPr>
      </w:pPr>
      <w:bookmarkStart w:id="27" w:name="P741"/>
      <w:bookmarkEnd w:id="27"/>
      <w:r w:rsidRPr="00BB36CF">
        <w:rPr>
          <w:color w:val="000000" w:themeColor="text1"/>
        </w:rPr>
        <w:t>ПЕРЕЧЕНЬ</w:t>
      </w:r>
    </w:p>
    <w:p w14:paraId="1B9A9DFA" w14:textId="77777777" w:rsidR="00341646" w:rsidRPr="00BB36CF" w:rsidRDefault="00341646" w:rsidP="00341646">
      <w:pPr>
        <w:pStyle w:val="ConsPlusNormal"/>
        <w:contextualSpacing/>
        <w:jc w:val="center"/>
        <w:rPr>
          <w:color w:val="000000" w:themeColor="text1"/>
        </w:rPr>
      </w:pPr>
      <w:r w:rsidRPr="00BB36CF">
        <w:rPr>
          <w:color w:val="000000" w:themeColor="text1"/>
        </w:rPr>
        <w:t>ДОКУМЕНТОВ, ПРЕДОСТАВЛЯЕМЫХ ДЛЯ УЧАСТИЯ В КОНКУРСНОМ ОТБОРЕ</w:t>
      </w:r>
    </w:p>
    <w:p w14:paraId="15AB3E8A" w14:textId="77777777" w:rsidR="00341646" w:rsidRPr="00BB36CF" w:rsidRDefault="00341646" w:rsidP="00341646">
      <w:pPr>
        <w:pStyle w:val="ConsPlusNormal"/>
        <w:contextualSpacing/>
        <w:jc w:val="center"/>
        <w:rPr>
          <w:color w:val="000000" w:themeColor="text1"/>
        </w:rPr>
      </w:pPr>
      <w:r w:rsidRPr="00BB36CF">
        <w:rPr>
          <w:color w:val="000000" w:themeColor="text1"/>
        </w:rPr>
        <w:t>ПЕРЕВОЗЧИКОВ НА ПРАВО ПОЛУЧЕНИЯ СУБСИДИИ ИЗ МЕСТНОГО БЮДЖЕТА</w:t>
      </w:r>
    </w:p>
    <w:p w14:paraId="658AE8E1" w14:textId="77777777" w:rsidR="00341646" w:rsidRPr="00BB36CF" w:rsidRDefault="00341646" w:rsidP="00341646">
      <w:pPr>
        <w:pStyle w:val="ConsPlusNormal"/>
        <w:contextualSpacing/>
        <w:jc w:val="center"/>
        <w:rPr>
          <w:color w:val="000000" w:themeColor="text1"/>
        </w:rPr>
      </w:pPr>
      <w:r w:rsidRPr="00BB36CF">
        <w:rPr>
          <w:color w:val="000000" w:themeColor="text1"/>
        </w:rPr>
        <w:t>ЗА ОКАЗАНИЕ ТРАНСПОРТНЫХ УСЛУГ НАСЕЛЕНИЮ ХАНТЫ-МАНСИЙСКОГО</w:t>
      </w:r>
    </w:p>
    <w:p w14:paraId="1D14FB26" w14:textId="77777777" w:rsidR="00341646" w:rsidRPr="00BB36CF" w:rsidRDefault="00341646" w:rsidP="00341646">
      <w:pPr>
        <w:pStyle w:val="ConsPlusNormal"/>
        <w:contextualSpacing/>
        <w:jc w:val="center"/>
        <w:rPr>
          <w:color w:val="000000" w:themeColor="text1"/>
        </w:rPr>
      </w:pPr>
      <w:r w:rsidRPr="00BB36CF">
        <w:rPr>
          <w:color w:val="000000" w:themeColor="text1"/>
        </w:rPr>
        <w:t>РАЙОНА</w:t>
      </w:r>
    </w:p>
    <w:p w14:paraId="48F39A80" w14:textId="77777777" w:rsidR="00341646" w:rsidRPr="00BB36CF" w:rsidRDefault="00341646" w:rsidP="00341646">
      <w:pPr>
        <w:pStyle w:val="ConsPlusNormal"/>
        <w:contextualSpacing/>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79"/>
        <w:gridCol w:w="1871"/>
        <w:gridCol w:w="2041"/>
      </w:tblGrid>
      <w:tr w:rsidR="00BB36CF" w:rsidRPr="00BB36CF" w14:paraId="51D8CCE5" w14:textId="77777777" w:rsidTr="00B6055C">
        <w:tc>
          <w:tcPr>
            <w:tcW w:w="680" w:type="dxa"/>
          </w:tcPr>
          <w:p w14:paraId="447AF518" w14:textId="48004440" w:rsidR="00341646" w:rsidRPr="00BB36CF" w:rsidRDefault="0032036D" w:rsidP="00B6055C">
            <w:pPr>
              <w:pStyle w:val="ConsPlusNormal"/>
              <w:contextualSpacing/>
              <w:jc w:val="center"/>
              <w:rPr>
                <w:color w:val="000000" w:themeColor="text1"/>
              </w:rPr>
            </w:pPr>
            <w:r w:rsidRPr="00BB36CF">
              <w:rPr>
                <w:color w:val="000000" w:themeColor="text1"/>
              </w:rPr>
              <w:t>№</w:t>
            </w:r>
            <w:r w:rsidR="00341646" w:rsidRPr="00BB36CF">
              <w:rPr>
                <w:color w:val="000000" w:themeColor="text1"/>
              </w:rPr>
              <w:t xml:space="preserve"> п/п</w:t>
            </w:r>
          </w:p>
        </w:tc>
        <w:tc>
          <w:tcPr>
            <w:tcW w:w="4479" w:type="dxa"/>
          </w:tcPr>
          <w:p w14:paraId="3C197655" w14:textId="77777777" w:rsidR="00341646" w:rsidRPr="00BB36CF" w:rsidRDefault="00341646" w:rsidP="00B6055C">
            <w:pPr>
              <w:pStyle w:val="ConsPlusNormal"/>
              <w:contextualSpacing/>
              <w:jc w:val="center"/>
              <w:rPr>
                <w:color w:val="000000" w:themeColor="text1"/>
              </w:rPr>
            </w:pPr>
            <w:r w:rsidRPr="00BB36CF">
              <w:rPr>
                <w:color w:val="000000" w:themeColor="text1"/>
              </w:rPr>
              <w:t>Наименование документа</w:t>
            </w:r>
          </w:p>
        </w:tc>
        <w:tc>
          <w:tcPr>
            <w:tcW w:w="1871" w:type="dxa"/>
          </w:tcPr>
          <w:p w14:paraId="37DD61D6" w14:textId="77777777" w:rsidR="00341646" w:rsidRPr="00BB36CF" w:rsidRDefault="00341646" w:rsidP="00B6055C">
            <w:pPr>
              <w:pStyle w:val="ConsPlusNormal"/>
              <w:contextualSpacing/>
              <w:jc w:val="center"/>
              <w:rPr>
                <w:color w:val="000000" w:themeColor="text1"/>
              </w:rPr>
            </w:pPr>
            <w:r w:rsidRPr="00BB36CF">
              <w:rPr>
                <w:color w:val="000000" w:themeColor="text1"/>
              </w:rPr>
              <w:t>Требование к документу</w:t>
            </w:r>
          </w:p>
        </w:tc>
        <w:tc>
          <w:tcPr>
            <w:tcW w:w="2041" w:type="dxa"/>
          </w:tcPr>
          <w:p w14:paraId="42FF291B" w14:textId="77777777" w:rsidR="00341646" w:rsidRPr="00BB36CF" w:rsidRDefault="00341646" w:rsidP="00B6055C">
            <w:pPr>
              <w:pStyle w:val="ConsPlusNormal"/>
              <w:contextualSpacing/>
              <w:jc w:val="center"/>
              <w:rPr>
                <w:color w:val="000000" w:themeColor="text1"/>
              </w:rPr>
            </w:pPr>
            <w:r w:rsidRPr="00BB36CF">
              <w:rPr>
                <w:color w:val="000000" w:themeColor="text1"/>
              </w:rPr>
              <w:t>Особенности</w:t>
            </w:r>
          </w:p>
        </w:tc>
      </w:tr>
      <w:tr w:rsidR="00BB36CF" w:rsidRPr="00BB36CF" w14:paraId="36B166E2" w14:textId="77777777" w:rsidTr="00B6055C">
        <w:tc>
          <w:tcPr>
            <w:tcW w:w="680" w:type="dxa"/>
          </w:tcPr>
          <w:p w14:paraId="0539501A" w14:textId="77777777" w:rsidR="00341646" w:rsidRPr="00BB36CF" w:rsidRDefault="00341646" w:rsidP="00B6055C">
            <w:pPr>
              <w:pStyle w:val="ConsPlusNormal"/>
              <w:contextualSpacing/>
              <w:jc w:val="center"/>
              <w:rPr>
                <w:color w:val="000000" w:themeColor="text1"/>
              </w:rPr>
            </w:pPr>
            <w:r w:rsidRPr="00BB36CF">
              <w:rPr>
                <w:color w:val="000000" w:themeColor="text1"/>
              </w:rPr>
              <w:t>1</w:t>
            </w:r>
          </w:p>
        </w:tc>
        <w:tc>
          <w:tcPr>
            <w:tcW w:w="4479" w:type="dxa"/>
          </w:tcPr>
          <w:p w14:paraId="02C29FEF" w14:textId="77777777" w:rsidR="00341646" w:rsidRPr="00BB36CF" w:rsidRDefault="00341646" w:rsidP="00B6055C">
            <w:pPr>
              <w:pStyle w:val="ConsPlusNormal"/>
              <w:contextualSpacing/>
              <w:jc w:val="center"/>
              <w:rPr>
                <w:color w:val="000000" w:themeColor="text1"/>
              </w:rPr>
            </w:pPr>
            <w:r w:rsidRPr="00BB36CF">
              <w:rPr>
                <w:color w:val="000000" w:themeColor="text1"/>
              </w:rPr>
              <w:t>2</w:t>
            </w:r>
          </w:p>
        </w:tc>
        <w:tc>
          <w:tcPr>
            <w:tcW w:w="1871" w:type="dxa"/>
          </w:tcPr>
          <w:p w14:paraId="7F7E46EC" w14:textId="77777777" w:rsidR="00341646" w:rsidRPr="00BB36CF" w:rsidRDefault="00341646" w:rsidP="00B6055C">
            <w:pPr>
              <w:pStyle w:val="ConsPlusNormal"/>
              <w:contextualSpacing/>
              <w:jc w:val="center"/>
              <w:rPr>
                <w:color w:val="000000" w:themeColor="text1"/>
              </w:rPr>
            </w:pPr>
            <w:r w:rsidRPr="00BB36CF">
              <w:rPr>
                <w:color w:val="000000" w:themeColor="text1"/>
              </w:rPr>
              <w:t>3</w:t>
            </w:r>
          </w:p>
        </w:tc>
        <w:tc>
          <w:tcPr>
            <w:tcW w:w="2041" w:type="dxa"/>
          </w:tcPr>
          <w:p w14:paraId="2A73C74C" w14:textId="77777777" w:rsidR="00341646" w:rsidRPr="00BB36CF" w:rsidRDefault="00341646" w:rsidP="00B6055C">
            <w:pPr>
              <w:pStyle w:val="ConsPlusNormal"/>
              <w:contextualSpacing/>
              <w:jc w:val="center"/>
              <w:rPr>
                <w:color w:val="000000" w:themeColor="text1"/>
              </w:rPr>
            </w:pPr>
            <w:r w:rsidRPr="00BB36CF">
              <w:rPr>
                <w:color w:val="000000" w:themeColor="text1"/>
              </w:rPr>
              <w:t>4</w:t>
            </w:r>
          </w:p>
        </w:tc>
      </w:tr>
      <w:tr w:rsidR="00BB36CF" w:rsidRPr="00BB36CF" w14:paraId="6A894726" w14:textId="77777777" w:rsidTr="00B6055C">
        <w:tc>
          <w:tcPr>
            <w:tcW w:w="9071" w:type="dxa"/>
            <w:gridSpan w:val="4"/>
          </w:tcPr>
          <w:p w14:paraId="4EC4AF63" w14:textId="77777777" w:rsidR="00341646" w:rsidRPr="00BB36CF" w:rsidRDefault="00341646" w:rsidP="00B6055C">
            <w:pPr>
              <w:pStyle w:val="ConsPlusNormal"/>
              <w:contextualSpacing/>
              <w:jc w:val="center"/>
              <w:rPr>
                <w:color w:val="000000" w:themeColor="text1"/>
              </w:rPr>
            </w:pPr>
            <w:r w:rsidRPr="00BB36CF">
              <w:rPr>
                <w:color w:val="000000" w:themeColor="text1"/>
              </w:rPr>
              <w:t>1. Водный транспорт</w:t>
            </w:r>
          </w:p>
        </w:tc>
      </w:tr>
      <w:tr w:rsidR="00BB36CF" w:rsidRPr="00BB36CF" w14:paraId="68AD3E49" w14:textId="77777777" w:rsidTr="00B6055C">
        <w:tc>
          <w:tcPr>
            <w:tcW w:w="680" w:type="dxa"/>
          </w:tcPr>
          <w:p w14:paraId="2F7B6302" w14:textId="77777777" w:rsidR="00341646" w:rsidRPr="00BB36CF" w:rsidRDefault="00341646" w:rsidP="00B6055C">
            <w:pPr>
              <w:pStyle w:val="ConsPlusNormal"/>
              <w:contextualSpacing/>
              <w:jc w:val="center"/>
              <w:rPr>
                <w:color w:val="000000" w:themeColor="text1"/>
              </w:rPr>
            </w:pPr>
            <w:r w:rsidRPr="00BB36CF">
              <w:rPr>
                <w:color w:val="000000" w:themeColor="text1"/>
              </w:rPr>
              <w:t>1.</w:t>
            </w:r>
          </w:p>
        </w:tc>
        <w:tc>
          <w:tcPr>
            <w:tcW w:w="4479" w:type="dxa"/>
          </w:tcPr>
          <w:p w14:paraId="2B921447" w14:textId="77777777" w:rsidR="00341646" w:rsidRPr="00BB36CF" w:rsidRDefault="00341646" w:rsidP="00B6055C">
            <w:pPr>
              <w:pStyle w:val="ConsPlusNormal"/>
              <w:contextualSpacing/>
              <w:rPr>
                <w:color w:val="000000" w:themeColor="text1"/>
              </w:rPr>
            </w:pPr>
            <w:r w:rsidRPr="00BB36CF">
              <w:rPr>
                <w:color w:val="000000" w:themeColor="text1"/>
              </w:rPr>
              <w:t>Заявление на участие в Отборе</w:t>
            </w:r>
          </w:p>
        </w:tc>
        <w:tc>
          <w:tcPr>
            <w:tcW w:w="1871" w:type="dxa"/>
          </w:tcPr>
          <w:p w14:paraId="1E20A563" w14:textId="77777777" w:rsidR="00341646" w:rsidRPr="00BB36CF" w:rsidRDefault="00341646" w:rsidP="00B6055C">
            <w:pPr>
              <w:pStyle w:val="ConsPlusNormal"/>
              <w:contextualSpacing/>
              <w:jc w:val="center"/>
              <w:rPr>
                <w:color w:val="000000" w:themeColor="text1"/>
              </w:rPr>
            </w:pPr>
            <w:r w:rsidRPr="00BB36CF">
              <w:rPr>
                <w:color w:val="000000" w:themeColor="text1"/>
              </w:rPr>
              <w:t>за подписью руководителя</w:t>
            </w:r>
          </w:p>
        </w:tc>
        <w:tc>
          <w:tcPr>
            <w:tcW w:w="2041" w:type="dxa"/>
          </w:tcPr>
          <w:p w14:paraId="65758647" w14:textId="77777777" w:rsidR="00341646" w:rsidRPr="00BB36CF" w:rsidRDefault="00341646" w:rsidP="00B6055C">
            <w:pPr>
              <w:pStyle w:val="ConsPlusNormal"/>
              <w:contextualSpacing/>
              <w:jc w:val="center"/>
              <w:rPr>
                <w:color w:val="000000" w:themeColor="text1"/>
              </w:rPr>
            </w:pPr>
          </w:p>
        </w:tc>
      </w:tr>
      <w:tr w:rsidR="00BB36CF" w:rsidRPr="00BB36CF" w14:paraId="274B65B0" w14:textId="77777777" w:rsidTr="00B6055C">
        <w:tc>
          <w:tcPr>
            <w:tcW w:w="680" w:type="dxa"/>
          </w:tcPr>
          <w:p w14:paraId="593B7752" w14:textId="77777777" w:rsidR="00341646" w:rsidRPr="00BB36CF" w:rsidRDefault="00341646" w:rsidP="00B6055C">
            <w:pPr>
              <w:pStyle w:val="ConsPlusNormal"/>
              <w:contextualSpacing/>
              <w:jc w:val="center"/>
              <w:rPr>
                <w:color w:val="000000" w:themeColor="text1"/>
              </w:rPr>
            </w:pPr>
            <w:r w:rsidRPr="00BB36CF">
              <w:rPr>
                <w:color w:val="000000" w:themeColor="text1"/>
              </w:rPr>
              <w:t>2.</w:t>
            </w:r>
          </w:p>
        </w:tc>
        <w:tc>
          <w:tcPr>
            <w:tcW w:w="4479" w:type="dxa"/>
          </w:tcPr>
          <w:p w14:paraId="595D67D8" w14:textId="77777777" w:rsidR="00341646" w:rsidRPr="00BB36CF" w:rsidRDefault="00341646" w:rsidP="00B6055C">
            <w:pPr>
              <w:pStyle w:val="ConsPlusNormal"/>
              <w:contextualSpacing/>
              <w:rPr>
                <w:color w:val="000000" w:themeColor="text1"/>
              </w:rPr>
            </w:pPr>
            <w:r w:rsidRPr="00BB36CF">
              <w:rPr>
                <w:color w:val="000000" w:themeColor="text1"/>
              </w:rPr>
              <w:t>Расчет экономически обоснованного размера расходов на 1 рейсооборот с приложением документов, подтверждающих указанный расчет</w:t>
            </w:r>
          </w:p>
        </w:tc>
        <w:tc>
          <w:tcPr>
            <w:tcW w:w="1871" w:type="dxa"/>
          </w:tcPr>
          <w:p w14:paraId="6F65A840" w14:textId="77777777" w:rsidR="00341646" w:rsidRPr="00BB36CF" w:rsidRDefault="00341646" w:rsidP="00B6055C">
            <w:pPr>
              <w:pStyle w:val="ConsPlusNormal"/>
              <w:contextualSpacing/>
              <w:jc w:val="center"/>
              <w:rPr>
                <w:color w:val="000000" w:themeColor="text1"/>
              </w:rPr>
            </w:pPr>
            <w:r w:rsidRPr="00BB36CF">
              <w:rPr>
                <w:color w:val="000000" w:themeColor="text1"/>
              </w:rPr>
              <w:t>за подписью руководителя</w:t>
            </w:r>
          </w:p>
        </w:tc>
        <w:tc>
          <w:tcPr>
            <w:tcW w:w="2041" w:type="dxa"/>
          </w:tcPr>
          <w:p w14:paraId="29F496D6" w14:textId="77777777" w:rsidR="00341646" w:rsidRPr="00BB36CF" w:rsidRDefault="00341646" w:rsidP="00B6055C">
            <w:pPr>
              <w:pStyle w:val="ConsPlusNormal"/>
              <w:contextualSpacing/>
              <w:jc w:val="center"/>
              <w:rPr>
                <w:color w:val="000000" w:themeColor="text1"/>
              </w:rPr>
            </w:pPr>
          </w:p>
        </w:tc>
      </w:tr>
      <w:tr w:rsidR="00BB36CF" w:rsidRPr="00BB36CF" w14:paraId="033688D1" w14:textId="77777777" w:rsidTr="00B6055C">
        <w:tc>
          <w:tcPr>
            <w:tcW w:w="680" w:type="dxa"/>
          </w:tcPr>
          <w:p w14:paraId="1288D187" w14:textId="77777777" w:rsidR="00341646" w:rsidRPr="00BB36CF" w:rsidRDefault="00341646" w:rsidP="00B6055C">
            <w:pPr>
              <w:pStyle w:val="ConsPlusNormal"/>
              <w:contextualSpacing/>
              <w:jc w:val="center"/>
              <w:rPr>
                <w:color w:val="000000" w:themeColor="text1"/>
              </w:rPr>
            </w:pPr>
            <w:r w:rsidRPr="00BB36CF">
              <w:rPr>
                <w:color w:val="000000" w:themeColor="text1"/>
              </w:rPr>
              <w:t>3.</w:t>
            </w:r>
          </w:p>
        </w:tc>
        <w:tc>
          <w:tcPr>
            <w:tcW w:w="4479" w:type="dxa"/>
          </w:tcPr>
          <w:p w14:paraId="25DAF18D" w14:textId="77777777" w:rsidR="00341646" w:rsidRPr="00BB36CF" w:rsidRDefault="00341646" w:rsidP="00B6055C">
            <w:pPr>
              <w:pStyle w:val="ConsPlusNormal"/>
              <w:contextualSpacing/>
              <w:rPr>
                <w:color w:val="000000" w:themeColor="text1"/>
              </w:rPr>
            </w:pPr>
            <w:r w:rsidRPr="00BB36CF">
              <w:rPr>
                <w:color w:val="000000" w:themeColor="text1"/>
              </w:rPr>
              <w:t>Лицензия на перевозку внутренним водным транспортом, морским транспортом пассажиров</w:t>
            </w:r>
          </w:p>
        </w:tc>
        <w:tc>
          <w:tcPr>
            <w:tcW w:w="1871" w:type="dxa"/>
          </w:tcPr>
          <w:p w14:paraId="5B7168F7" w14:textId="77777777" w:rsidR="00341646" w:rsidRPr="00BB36CF" w:rsidRDefault="00341646" w:rsidP="00B6055C">
            <w:pPr>
              <w:pStyle w:val="ConsPlusNormal"/>
              <w:contextualSpacing/>
              <w:jc w:val="center"/>
              <w:rPr>
                <w:color w:val="000000" w:themeColor="text1"/>
              </w:rPr>
            </w:pPr>
            <w:r w:rsidRPr="00BB36CF">
              <w:rPr>
                <w:color w:val="000000" w:themeColor="text1"/>
              </w:rPr>
              <w:t>заверенная копия</w:t>
            </w:r>
          </w:p>
        </w:tc>
        <w:tc>
          <w:tcPr>
            <w:tcW w:w="2041" w:type="dxa"/>
          </w:tcPr>
          <w:p w14:paraId="28D4B528" w14:textId="77777777" w:rsidR="00341646" w:rsidRPr="00BB36CF" w:rsidRDefault="00341646" w:rsidP="00B6055C">
            <w:pPr>
              <w:pStyle w:val="ConsPlusNormal"/>
              <w:contextualSpacing/>
              <w:jc w:val="center"/>
              <w:rPr>
                <w:color w:val="000000" w:themeColor="text1"/>
              </w:rPr>
            </w:pPr>
          </w:p>
        </w:tc>
      </w:tr>
      <w:tr w:rsidR="00BB36CF" w:rsidRPr="00BB36CF" w14:paraId="0B44F011" w14:textId="77777777" w:rsidTr="00B6055C">
        <w:tc>
          <w:tcPr>
            <w:tcW w:w="680" w:type="dxa"/>
          </w:tcPr>
          <w:p w14:paraId="5E2B5FC3" w14:textId="77777777" w:rsidR="00341646" w:rsidRPr="00BB36CF" w:rsidRDefault="00341646" w:rsidP="00B6055C">
            <w:pPr>
              <w:pStyle w:val="ConsPlusNormal"/>
              <w:contextualSpacing/>
              <w:jc w:val="center"/>
              <w:rPr>
                <w:color w:val="000000" w:themeColor="text1"/>
              </w:rPr>
            </w:pPr>
            <w:r w:rsidRPr="00BB36CF">
              <w:rPr>
                <w:color w:val="000000" w:themeColor="text1"/>
              </w:rPr>
              <w:t>4.</w:t>
            </w:r>
          </w:p>
        </w:tc>
        <w:tc>
          <w:tcPr>
            <w:tcW w:w="4479" w:type="dxa"/>
          </w:tcPr>
          <w:p w14:paraId="4105B1A1" w14:textId="77777777" w:rsidR="00341646" w:rsidRPr="00BB36CF" w:rsidRDefault="00341646" w:rsidP="00B6055C">
            <w:pPr>
              <w:pStyle w:val="ConsPlusNormal"/>
              <w:contextualSpacing/>
              <w:rPr>
                <w:color w:val="000000" w:themeColor="text1"/>
              </w:rPr>
            </w:pPr>
            <w:r w:rsidRPr="00BB36CF">
              <w:rPr>
                <w:color w:val="000000" w:themeColor="text1"/>
              </w:rPr>
              <w:t>Сведения о наличии транспортных средств (собственных или на иных законных основаниях), планируемых к использованию для осуществления перевозки пассажиров, с указанием срока эксплуатации транспортных средств</w:t>
            </w:r>
          </w:p>
        </w:tc>
        <w:tc>
          <w:tcPr>
            <w:tcW w:w="1871" w:type="dxa"/>
          </w:tcPr>
          <w:p w14:paraId="127C4CA6" w14:textId="77777777" w:rsidR="00341646" w:rsidRPr="00BB36CF" w:rsidRDefault="00341646" w:rsidP="00B6055C">
            <w:pPr>
              <w:pStyle w:val="ConsPlusNormal"/>
              <w:contextualSpacing/>
              <w:jc w:val="center"/>
              <w:rPr>
                <w:color w:val="000000" w:themeColor="text1"/>
              </w:rPr>
            </w:pPr>
            <w:r w:rsidRPr="00BB36CF">
              <w:rPr>
                <w:color w:val="000000" w:themeColor="text1"/>
              </w:rPr>
              <w:t>в свободной форме</w:t>
            </w:r>
          </w:p>
        </w:tc>
        <w:tc>
          <w:tcPr>
            <w:tcW w:w="2041" w:type="dxa"/>
          </w:tcPr>
          <w:p w14:paraId="45954A01" w14:textId="77777777" w:rsidR="00341646" w:rsidRPr="00BB36CF" w:rsidRDefault="00341646" w:rsidP="00B6055C">
            <w:pPr>
              <w:pStyle w:val="ConsPlusNormal"/>
              <w:contextualSpacing/>
              <w:jc w:val="center"/>
              <w:rPr>
                <w:color w:val="000000" w:themeColor="text1"/>
              </w:rPr>
            </w:pPr>
            <w:r w:rsidRPr="00BB36CF">
              <w:rPr>
                <w:color w:val="000000" w:themeColor="text1"/>
              </w:rPr>
              <w:t>в случае аренды - заверенная копия договора</w:t>
            </w:r>
          </w:p>
        </w:tc>
      </w:tr>
      <w:tr w:rsidR="00BB36CF" w:rsidRPr="00BB36CF" w14:paraId="040ABC9F" w14:textId="77777777" w:rsidTr="00B6055C">
        <w:tc>
          <w:tcPr>
            <w:tcW w:w="680" w:type="dxa"/>
          </w:tcPr>
          <w:p w14:paraId="6EBA7EA2" w14:textId="77777777" w:rsidR="00341646" w:rsidRPr="00BB36CF" w:rsidRDefault="00341646" w:rsidP="00B6055C">
            <w:pPr>
              <w:pStyle w:val="ConsPlusNormal"/>
              <w:contextualSpacing/>
              <w:jc w:val="center"/>
              <w:rPr>
                <w:color w:val="000000" w:themeColor="text1"/>
              </w:rPr>
            </w:pPr>
            <w:r w:rsidRPr="00BB36CF">
              <w:rPr>
                <w:color w:val="000000" w:themeColor="text1"/>
              </w:rPr>
              <w:lastRenderedPageBreak/>
              <w:t>5.</w:t>
            </w:r>
          </w:p>
        </w:tc>
        <w:tc>
          <w:tcPr>
            <w:tcW w:w="4479" w:type="dxa"/>
          </w:tcPr>
          <w:p w14:paraId="0399117B" w14:textId="77777777" w:rsidR="00341646" w:rsidRPr="00BB36CF" w:rsidRDefault="00341646" w:rsidP="00B6055C">
            <w:pPr>
              <w:pStyle w:val="ConsPlusNormal"/>
              <w:contextualSpacing/>
              <w:rPr>
                <w:color w:val="000000" w:themeColor="text1"/>
              </w:rPr>
            </w:pPr>
            <w:r w:rsidRPr="00BB36CF">
              <w:rPr>
                <w:color w:val="000000" w:themeColor="text1"/>
              </w:rPr>
              <w:t>Свидетельство о праве собственности на судно</w:t>
            </w:r>
          </w:p>
        </w:tc>
        <w:tc>
          <w:tcPr>
            <w:tcW w:w="1871" w:type="dxa"/>
          </w:tcPr>
          <w:p w14:paraId="22403C48" w14:textId="77777777" w:rsidR="00341646" w:rsidRPr="00BB36CF" w:rsidRDefault="00341646" w:rsidP="00B6055C">
            <w:pPr>
              <w:pStyle w:val="ConsPlusNormal"/>
              <w:contextualSpacing/>
              <w:jc w:val="center"/>
              <w:rPr>
                <w:color w:val="000000" w:themeColor="text1"/>
              </w:rPr>
            </w:pPr>
            <w:r w:rsidRPr="00BB36CF">
              <w:rPr>
                <w:color w:val="000000" w:themeColor="text1"/>
              </w:rPr>
              <w:t>копия</w:t>
            </w:r>
          </w:p>
        </w:tc>
        <w:tc>
          <w:tcPr>
            <w:tcW w:w="2041" w:type="dxa"/>
          </w:tcPr>
          <w:p w14:paraId="15554A29" w14:textId="77777777" w:rsidR="00341646" w:rsidRPr="00BB36CF" w:rsidRDefault="00341646" w:rsidP="00B6055C">
            <w:pPr>
              <w:pStyle w:val="ConsPlusNormal"/>
              <w:contextualSpacing/>
              <w:jc w:val="center"/>
              <w:rPr>
                <w:color w:val="000000" w:themeColor="text1"/>
              </w:rPr>
            </w:pPr>
            <w:r w:rsidRPr="00BB36CF">
              <w:rPr>
                <w:color w:val="000000" w:themeColor="text1"/>
              </w:rPr>
              <w:t>для каждого судна</w:t>
            </w:r>
          </w:p>
        </w:tc>
      </w:tr>
      <w:tr w:rsidR="00BB36CF" w:rsidRPr="00BB36CF" w14:paraId="43B61A26" w14:textId="77777777" w:rsidTr="00B6055C">
        <w:tc>
          <w:tcPr>
            <w:tcW w:w="680" w:type="dxa"/>
          </w:tcPr>
          <w:p w14:paraId="2AF2DC4E" w14:textId="77777777" w:rsidR="00341646" w:rsidRPr="00BB36CF" w:rsidRDefault="00341646" w:rsidP="00B6055C">
            <w:pPr>
              <w:pStyle w:val="ConsPlusNormal"/>
              <w:contextualSpacing/>
              <w:jc w:val="center"/>
              <w:rPr>
                <w:color w:val="000000" w:themeColor="text1"/>
              </w:rPr>
            </w:pPr>
            <w:r w:rsidRPr="00BB36CF">
              <w:rPr>
                <w:color w:val="000000" w:themeColor="text1"/>
              </w:rPr>
              <w:t>6.</w:t>
            </w:r>
          </w:p>
        </w:tc>
        <w:tc>
          <w:tcPr>
            <w:tcW w:w="4479" w:type="dxa"/>
          </w:tcPr>
          <w:p w14:paraId="41FA6D2F" w14:textId="77777777" w:rsidR="00341646" w:rsidRPr="00BB36CF" w:rsidRDefault="00341646" w:rsidP="00B6055C">
            <w:pPr>
              <w:pStyle w:val="ConsPlusNormal"/>
              <w:contextualSpacing/>
              <w:rPr>
                <w:color w:val="000000" w:themeColor="text1"/>
              </w:rPr>
            </w:pPr>
            <w:r w:rsidRPr="00BB36CF">
              <w:rPr>
                <w:color w:val="000000" w:themeColor="text1"/>
              </w:rPr>
              <w:t>Пассажирское свидетельство Российского Речного Регистра</w:t>
            </w:r>
          </w:p>
        </w:tc>
        <w:tc>
          <w:tcPr>
            <w:tcW w:w="1871" w:type="dxa"/>
          </w:tcPr>
          <w:p w14:paraId="3F3B7D8A" w14:textId="77777777" w:rsidR="00341646" w:rsidRPr="00BB36CF" w:rsidRDefault="00341646" w:rsidP="00B6055C">
            <w:pPr>
              <w:pStyle w:val="ConsPlusNormal"/>
              <w:contextualSpacing/>
              <w:jc w:val="center"/>
              <w:rPr>
                <w:color w:val="000000" w:themeColor="text1"/>
              </w:rPr>
            </w:pPr>
            <w:r w:rsidRPr="00BB36CF">
              <w:rPr>
                <w:color w:val="000000" w:themeColor="text1"/>
              </w:rPr>
              <w:t>копия</w:t>
            </w:r>
          </w:p>
        </w:tc>
        <w:tc>
          <w:tcPr>
            <w:tcW w:w="2041" w:type="dxa"/>
          </w:tcPr>
          <w:p w14:paraId="684BEC53" w14:textId="77777777" w:rsidR="00341646" w:rsidRPr="00BB36CF" w:rsidRDefault="00341646" w:rsidP="00B6055C">
            <w:pPr>
              <w:pStyle w:val="ConsPlusNormal"/>
              <w:contextualSpacing/>
              <w:jc w:val="center"/>
              <w:rPr>
                <w:color w:val="000000" w:themeColor="text1"/>
              </w:rPr>
            </w:pPr>
            <w:r w:rsidRPr="00BB36CF">
              <w:rPr>
                <w:color w:val="000000" w:themeColor="text1"/>
              </w:rPr>
              <w:t>для каждого судна</w:t>
            </w:r>
          </w:p>
        </w:tc>
      </w:tr>
      <w:tr w:rsidR="00BB36CF" w:rsidRPr="00BB36CF" w14:paraId="5D5E56FC" w14:textId="77777777" w:rsidTr="00B6055C">
        <w:tc>
          <w:tcPr>
            <w:tcW w:w="680" w:type="dxa"/>
          </w:tcPr>
          <w:p w14:paraId="3C15F028" w14:textId="77777777" w:rsidR="00341646" w:rsidRPr="00BB36CF" w:rsidRDefault="00341646" w:rsidP="00B6055C">
            <w:pPr>
              <w:pStyle w:val="ConsPlusNormal"/>
              <w:contextualSpacing/>
              <w:jc w:val="center"/>
              <w:rPr>
                <w:color w:val="000000" w:themeColor="text1"/>
              </w:rPr>
            </w:pPr>
            <w:r w:rsidRPr="00BB36CF">
              <w:rPr>
                <w:color w:val="000000" w:themeColor="text1"/>
              </w:rPr>
              <w:t>7.</w:t>
            </w:r>
          </w:p>
        </w:tc>
        <w:tc>
          <w:tcPr>
            <w:tcW w:w="4479" w:type="dxa"/>
          </w:tcPr>
          <w:p w14:paraId="30AB0BE5" w14:textId="77777777" w:rsidR="00341646" w:rsidRPr="00BB36CF" w:rsidRDefault="00341646" w:rsidP="00B6055C">
            <w:pPr>
              <w:pStyle w:val="ConsPlusNormal"/>
              <w:contextualSpacing/>
              <w:rPr>
                <w:color w:val="000000" w:themeColor="text1"/>
              </w:rPr>
            </w:pPr>
            <w:r w:rsidRPr="00BB36CF">
              <w:rPr>
                <w:color w:val="000000" w:themeColor="text1"/>
              </w:rPr>
              <w:t>Сведения в отношении штатных работников о наличии дипломов и квалификационных свидетельств, выдаваемых лицам, допускаемым к выполнению перевозок грузов, пассажиров и их багажа (включая операции по погрузке и выгрузке грузов и багажа, посадке и высадке пассажиров)</w:t>
            </w:r>
          </w:p>
        </w:tc>
        <w:tc>
          <w:tcPr>
            <w:tcW w:w="1871" w:type="dxa"/>
          </w:tcPr>
          <w:p w14:paraId="2CF4101B" w14:textId="77777777" w:rsidR="00341646" w:rsidRPr="00BB36CF" w:rsidRDefault="00341646" w:rsidP="00B6055C">
            <w:pPr>
              <w:pStyle w:val="ConsPlusNormal"/>
              <w:contextualSpacing/>
              <w:jc w:val="center"/>
              <w:rPr>
                <w:color w:val="000000" w:themeColor="text1"/>
              </w:rPr>
            </w:pPr>
            <w:r w:rsidRPr="00BB36CF">
              <w:rPr>
                <w:color w:val="000000" w:themeColor="text1"/>
              </w:rPr>
              <w:t>в свободной форме</w:t>
            </w:r>
          </w:p>
        </w:tc>
        <w:tc>
          <w:tcPr>
            <w:tcW w:w="2041" w:type="dxa"/>
          </w:tcPr>
          <w:p w14:paraId="2A1AB354" w14:textId="77777777" w:rsidR="00341646" w:rsidRPr="00BB36CF" w:rsidRDefault="00341646" w:rsidP="00B6055C">
            <w:pPr>
              <w:pStyle w:val="ConsPlusNormal"/>
              <w:contextualSpacing/>
              <w:jc w:val="center"/>
              <w:rPr>
                <w:color w:val="000000" w:themeColor="text1"/>
              </w:rPr>
            </w:pPr>
          </w:p>
        </w:tc>
      </w:tr>
      <w:tr w:rsidR="00BB36CF" w:rsidRPr="00BB36CF" w14:paraId="5E495D68" w14:textId="77777777" w:rsidTr="00B6055C">
        <w:tc>
          <w:tcPr>
            <w:tcW w:w="680" w:type="dxa"/>
          </w:tcPr>
          <w:p w14:paraId="073BE79A" w14:textId="77777777" w:rsidR="00341646" w:rsidRPr="00BB36CF" w:rsidRDefault="00341646" w:rsidP="00B6055C">
            <w:pPr>
              <w:pStyle w:val="ConsPlusNormal"/>
              <w:contextualSpacing/>
              <w:jc w:val="center"/>
              <w:rPr>
                <w:color w:val="000000" w:themeColor="text1"/>
              </w:rPr>
            </w:pPr>
            <w:r w:rsidRPr="00BB36CF">
              <w:rPr>
                <w:color w:val="000000" w:themeColor="text1"/>
              </w:rPr>
              <w:t>8.</w:t>
            </w:r>
          </w:p>
        </w:tc>
        <w:tc>
          <w:tcPr>
            <w:tcW w:w="4479" w:type="dxa"/>
          </w:tcPr>
          <w:p w14:paraId="2030C18F" w14:textId="77777777" w:rsidR="00341646" w:rsidRPr="00BB36CF" w:rsidRDefault="00341646" w:rsidP="00B6055C">
            <w:pPr>
              <w:pStyle w:val="ConsPlusNormal"/>
              <w:contextualSpacing/>
              <w:rPr>
                <w:color w:val="000000" w:themeColor="text1"/>
              </w:rPr>
            </w:pPr>
            <w:r w:rsidRPr="00BB36CF">
              <w:rPr>
                <w:color w:val="000000" w:themeColor="text1"/>
              </w:rPr>
              <w:t>Договор с организацией, имеющей лицензию на осуществление медицинской деятельности</w:t>
            </w:r>
          </w:p>
          <w:p w14:paraId="097E50C9" w14:textId="77777777" w:rsidR="00341646" w:rsidRPr="00BB36CF" w:rsidRDefault="00341646" w:rsidP="00B6055C">
            <w:pPr>
              <w:pStyle w:val="ConsPlusNormal"/>
              <w:contextualSpacing/>
              <w:rPr>
                <w:color w:val="000000" w:themeColor="text1"/>
              </w:rPr>
            </w:pPr>
            <w:r w:rsidRPr="00BB36CF">
              <w:rPr>
                <w:color w:val="000000" w:themeColor="text1"/>
              </w:rPr>
              <w:t>(по медицинским предрейсовым, послерейсовым осмотрам)</w:t>
            </w:r>
          </w:p>
        </w:tc>
        <w:tc>
          <w:tcPr>
            <w:tcW w:w="1871" w:type="dxa"/>
          </w:tcPr>
          <w:p w14:paraId="4DEDED96" w14:textId="77777777" w:rsidR="00341646" w:rsidRPr="00BB36CF" w:rsidRDefault="00341646" w:rsidP="00B6055C">
            <w:pPr>
              <w:pStyle w:val="ConsPlusNormal"/>
              <w:contextualSpacing/>
              <w:jc w:val="center"/>
              <w:rPr>
                <w:color w:val="000000" w:themeColor="text1"/>
              </w:rPr>
            </w:pPr>
            <w:r w:rsidRPr="00BB36CF">
              <w:rPr>
                <w:color w:val="000000" w:themeColor="text1"/>
              </w:rPr>
              <w:t>заверенная копия</w:t>
            </w:r>
          </w:p>
        </w:tc>
        <w:tc>
          <w:tcPr>
            <w:tcW w:w="2041" w:type="dxa"/>
          </w:tcPr>
          <w:p w14:paraId="3BC060AB" w14:textId="77777777" w:rsidR="00341646" w:rsidRPr="00BB36CF" w:rsidRDefault="00341646" w:rsidP="00B6055C">
            <w:pPr>
              <w:pStyle w:val="ConsPlusNormal"/>
              <w:contextualSpacing/>
              <w:jc w:val="center"/>
              <w:rPr>
                <w:color w:val="000000" w:themeColor="text1"/>
              </w:rPr>
            </w:pPr>
          </w:p>
        </w:tc>
      </w:tr>
      <w:tr w:rsidR="00BB36CF" w:rsidRPr="00BB36CF" w14:paraId="22E8EB72" w14:textId="77777777" w:rsidTr="00B6055C">
        <w:tc>
          <w:tcPr>
            <w:tcW w:w="680" w:type="dxa"/>
          </w:tcPr>
          <w:p w14:paraId="3F913E17" w14:textId="77777777" w:rsidR="00341646" w:rsidRPr="00BB36CF" w:rsidRDefault="00341646" w:rsidP="00B6055C">
            <w:pPr>
              <w:pStyle w:val="ConsPlusNormal"/>
              <w:contextualSpacing/>
              <w:jc w:val="center"/>
              <w:rPr>
                <w:color w:val="000000" w:themeColor="text1"/>
              </w:rPr>
            </w:pPr>
            <w:r w:rsidRPr="00BB36CF">
              <w:rPr>
                <w:color w:val="000000" w:themeColor="text1"/>
              </w:rPr>
              <w:t>9.</w:t>
            </w:r>
          </w:p>
        </w:tc>
        <w:tc>
          <w:tcPr>
            <w:tcW w:w="4479" w:type="dxa"/>
          </w:tcPr>
          <w:p w14:paraId="4207D3FE" w14:textId="77777777" w:rsidR="00341646" w:rsidRPr="00BB36CF" w:rsidRDefault="00341646" w:rsidP="00B6055C">
            <w:pPr>
              <w:pStyle w:val="ConsPlusNormal"/>
              <w:contextualSpacing/>
              <w:rPr>
                <w:color w:val="000000" w:themeColor="text1"/>
              </w:rPr>
            </w:pPr>
            <w:r w:rsidRPr="00BB36CF">
              <w:rPr>
                <w:color w:val="000000" w:themeColor="text1"/>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 подтверждающие регистрацию в Едином государственном реестре</w:t>
            </w:r>
          </w:p>
        </w:tc>
        <w:tc>
          <w:tcPr>
            <w:tcW w:w="1871" w:type="dxa"/>
          </w:tcPr>
          <w:p w14:paraId="415C96BB" w14:textId="77777777" w:rsidR="00341646" w:rsidRPr="00BB36CF" w:rsidRDefault="00341646" w:rsidP="00B6055C">
            <w:pPr>
              <w:pStyle w:val="ConsPlusNormal"/>
              <w:contextualSpacing/>
              <w:jc w:val="center"/>
              <w:rPr>
                <w:color w:val="000000" w:themeColor="text1"/>
              </w:rPr>
            </w:pPr>
            <w:r w:rsidRPr="00BB36CF">
              <w:rPr>
                <w:color w:val="000000" w:themeColor="text1"/>
              </w:rPr>
              <w:t>подлинник</w:t>
            </w:r>
          </w:p>
        </w:tc>
        <w:tc>
          <w:tcPr>
            <w:tcW w:w="2041" w:type="dxa"/>
          </w:tcPr>
          <w:p w14:paraId="180F6D83" w14:textId="77777777" w:rsidR="00341646" w:rsidRPr="00BB36CF" w:rsidRDefault="00341646" w:rsidP="00B6055C">
            <w:pPr>
              <w:pStyle w:val="ConsPlusNormal"/>
              <w:contextualSpacing/>
              <w:jc w:val="center"/>
              <w:rPr>
                <w:color w:val="000000" w:themeColor="text1"/>
              </w:rPr>
            </w:pPr>
          </w:p>
        </w:tc>
      </w:tr>
      <w:tr w:rsidR="00BB36CF" w:rsidRPr="00BB36CF" w14:paraId="16888B0D" w14:textId="77777777" w:rsidTr="00B6055C">
        <w:tc>
          <w:tcPr>
            <w:tcW w:w="9071" w:type="dxa"/>
            <w:gridSpan w:val="4"/>
          </w:tcPr>
          <w:p w14:paraId="5C9D385F" w14:textId="77777777" w:rsidR="00341646" w:rsidRPr="00BB36CF" w:rsidRDefault="00341646" w:rsidP="00B6055C">
            <w:pPr>
              <w:pStyle w:val="ConsPlusNormal"/>
              <w:contextualSpacing/>
              <w:jc w:val="center"/>
              <w:rPr>
                <w:color w:val="000000" w:themeColor="text1"/>
              </w:rPr>
            </w:pPr>
            <w:r w:rsidRPr="00BB36CF">
              <w:rPr>
                <w:color w:val="000000" w:themeColor="text1"/>
              </w:rPr>
              <w:t>2. Воздушный транспорт</w:t>
            </w:r>
          </w:p>
        </w:tc>
      </w:tr>
      <w:tr w:rsidR="00BB36CF" w:rsidRPr="00BB36CF" w14:paraId="16DE4FA5" w14:textId="77777777" w:rsidTr="00B6055C">
        <w:tc>
          <w:tcPr>
            <w:tcW w:w="680" w:type="dxa"/>
          </w:tcPr>
          <w:p w14:paraId="0F4B32D7" w14:textId="77777777" w:rsidR="00341646" w:rsidRPr="00BB36CF" w:rsidRDefault="00341646" w:rsidP="00B6055C">
            <w:pPr>
              <w:pStyle w:val="ConsPlusNormal"/>
              <w:contextualSpacing/>
              <w:jc w:val="center"/>
              <w:rPr>
                <w:color w:val="000000" w:themeColor="text1"/>
              </w:rPr>
            </w:pPr>
            <w:r w:rsidRPr="00BB36CF">
              <w:rPr>
                <w:color w:val="000000" w:themeColor="text1"/>
              </w:rPr>
              <w:t>10.</w:t>
            </w:r>
          </w:p>
        </w:tc>
        <w:tc>
          <w:tcPr>
            <w:tcW w:w="4479" w:type="dxa"/>
          </w:tcPr>
          <w:p w14:paraId="52EA0FA9" w14:textId="77777777" w:rsidR="00341646" w:rsidRPr="00BB36CF" w:rsidRDefault="00341646" w:rsidP="00B6055C">
            <w:pPr>
              <w:pStyle w:val="ConsPlusNormal"/>
              <w:contextualSpacing/>
              <w:rPr>
                <w:color w:val="000000" w:themeColor="text1"/>
              </w:rPr>
            </w:pPr>
            <w:r w:rsidRPr="00BB36CF">
              <w:rPr>
                <w:color w:val="000000" w:themeColor="text1"/>
              </w:rPr>
              <w:t>Заявление на участие в Отборе</w:t>
            </w:r>
          </w:p>
        </w:tc>
        <w:tc>
          <w:tcPr>
            <w:tcW w:w="1871" w:type="dxa"/>
          </w:tcPr>
          <w:p w14:paraId="7867B104" w14:textId="77777777" w:rsidR="00341646" w:rsidRPr="00BB36CF" w:rsidRDefault="00341646" w:rsidP="00B6055C">
            <w:pPr>
              <w:pStyle w:val="ConsPlusNormal"/>
              <w:contextualSpacing/>
              <w:jc w:val="center"/>
              <w:rPr>
                <w:color w:val="000000" w:themeColor="text1"/>
              </w:rPr>
            </w:pPr>
            <w:r w:rsidRPr="00BB36CF">
              <w:rPr>
                <w:color w:val="000000" w:themeColor="text1"/>
              </w:rPr>
              <w:t>за подписью руководителя</w:t>
            </w:r>
          </w:p>
        </w:tc>
        <w:tc>
          <w:tcPr>
            <w:tcW w:w="2041" w:type="dxa"/>
          </w:tcPr>
          <w:p w14:paraId="3CFED280" w14:textId="77777777" w:rsidR="00341646" w:rsidRPr="00BB36CF" w:rsidRDefault="00341646" w:rsidP="00B6055C">
            <w:pPr>
              <w:pStyle w:val="ConsPlusNormal"/>
              <w:contextualSpacing/>
              <w:jc w:val="center"/>
              <w:rPr>
                <w:color w:val="000000" w:themeColor="text1"/>
              </w:rPr>
            </w:pPr>
          </w:p>
        </w:tc>
      </w:tr>
      <w:tr w:rsidR="00BB36CF" w:rsidRPr="00BB36CF" w14:paraId="2D66AAFE" w14:textId="77777777" w:rsidTr="00B6055C">
        <w:tc>
          <w:tcPr>
            <w:tcW w:w="680" w:type="dxa"/>
          </w:tcPr>
          <w:p w14:paraId="69A229EE" w14:textId="77777777" w:rsidR="00341646" w:rsidRPr="00BB36CF" w:rsidRDefault="00341646" w:rsidP="00B6055C">
            <w:pPr>
              <w:pStyle w:val="ConsPlusNormal"/>
              <w:contextualSpacing/>
              <w:jc w:val="center"/>
              <w:rPr>
                <w:color w:val="000000" w:themeColor="text1"/>
              </w:rPr>
            </w:pPr>
            <w:r w:rsidRPr="00BB36CF">
              <w:rPr>
                <w:color w:val="000000" w:themeColor="text1"/>
              </w:rPr>
              <w:t>11.</w:t>
            </w:r>
          </w:p>
        </w:tc>
        <w:tc>
          <w:tcPr>
            <w:tcW w:w="4479" w:type="dxa"/>
          </w:tcPr>
          <w:p w14:paraId="0D2F8A1F" w14:textId="77777777" w:rsidR="00341646" w:rsidRPr="00BB36CF" w:rsidRDefault="00341646" w:rsidP="00B6055C">
            <w:pPr>
              <w:pStyle w:val="ConsPlusNormal"/>
              <w:contextualSpacing/>
              <w:rPr>
                <w:color w:val="000000" w:themeColor="text1"/>
              </w:rPr>
            </w:pPr>
            <w:r w:rsidRPr="00BB36CF">
              <w:rPr>
                <w:color w:val="000000" w:themeColor="text1"/>
              </w:rPr>
              <w:t>Расчет экономически обоснованного размера расходов на 1 рейсооборот с приложением документов, подтверждающих указанный расчет</w:t>
            </w:r>
          </w:p>
        </w:tc>
        <w:tc>
          <w:tcPr>
            <w:tcW w:w="1871" w:type="dxa"/>
          </w:tcPr>
          <w:p w14:paraId="73D287FF" w14:textId="77777777" w:rsidR="00341646" w:rsidRPr="00BB36CF" w:rsidRDefault="00341646" w:rsidP="00B6055C">
            <w:pPr>
              <w:pStyle w:val="ConsPlusNormal"/>
              <w:contextualSpacing/>
              <w:jc w:val="center"/>
              <w:rPr>
                <w:color w:val="000000" w:themeColor="text1"/>
              </w:rPr>
            </w:pPr>
            <w:r w:rsidRPr="00BB36CF">
              <w:rPr>
                <w:color w:val="000000" w:themeColor="text1"/>
              </w:rPr>
              <w:t>за подписью руководителя</w:t>
            </w:r>
          </w:p>
        </w:tc>
        <w:tc>
          <w:tcPr>
            <w:tcW w:w="2041" w:type="dxa"/>
          </w:tcPr>
          <w:p w14:paraId="6EB83F70" w14:textId="77777777" w:rsidR="00341646" w:rsidRPr="00BB36CF" w:rsidRDefault="00341646" w:rsidP="00B6055C">
            <w:pPr>
              <w:pStyle w:val="ConsPlusNormal"/>
              <w:contextualSpacing/>
              <w:jc w:val="center"/>
              <w:rPr>
                <w:color w:val="000000" w:themeColor="text1"/>
              </w:rPr>
            </w:pPr>
          </w:p>
        </w:tc>
      </w:tr>
      <w:tr w:rsidR="00BB36CF" w:rsidRPr="00BB36CF" w14:paraId="26723B94" w14:textId="77777777" w:rsidTr="00B6055C">
        <w:tc>
          <w:tcPr>
            <w:tcW w:w="680" w:type="dxa"/>
          </w:tcPr>
          <w:p w14:paraId="56BA9D20" w14:textId="77777777" w:rsidR="00341646" w:rsidRPr="00BB36CF" w:rsidRDefault="00341646" w:rsidP="00B6055C">
            <w:pPr>
              <w:pStyle w:val="ConsPlusNormal"/>
              <w:contextualSpacing/>
              <w:jc w:val="center"/>
              <w:rPr>
                <w:color w:val="000000" w:themeColor="text1"/>
              </w:rPr>
            </w:pPr>
            <w:r w:rsidRPr="00BB36CF">
              <w:rPr>
                <w:color w:val="000000" w:themeColor="text1"/>
              </w:rPr>
              <w:t>12.</w:t>
            </w:r>
          </w:p>
        </w:tc>
        <w:tc>
          <w:tcPr>
            <w:tcW w:w="4479" w:type="dxa"/>
          </w:tcPr>
          <w:p w14:paraId="502AC012" w14:textId="77777777" w:rsidR="00341646" w:rsidRPr="00BB36CF" w:rsidRDefault="00341646" w:rsidP="00B6055C">
            <w:pPr>
              <w:pStyle w:val="ConsPlusNormal"/>
              <w:contextualSpacing/>
              <w:rPr>
                <w:color w:val="000000" w:themeColor="text1"/>
              </w:rPr>
            </w:pPr>
            <w:r w:rsidRPr="00BB36CF">
              <w:rPr>
                <w:color w:val="000000" w:themeColor="text1"/>
              </w:rPr>
              <w:t>Сертификат эксплуатанта при перевозке пассажиров воздушным транспортом</w:t>
            </w:r>
          </w:p>
        </w:tc>
        <w:tc>
          <w:tcPr>
            <w:tcW w:w="1871" w:type="dxa"/>
          </w:tcPr>
          <w:p w14:paraId="13175E84" w14:textId="77777777" w:rsidR="00341646" w:rsidRPr="00BB36CF" w:rsidRDefault="00341646" w:rsidP="00B6055C">
            <w:pPr>
              <w:pStyle w:val="ConsPlusNormal"/>
              <w:contextualSpacing/>
              <w:jc w:val="center"/>
              <w:rPr>
                <w:color w:val="000000" w:themeColor="text1"/>
              </w:rPr>
            </w:pPr>
            <w:r w:rsidRPr="00BB36CF">
              <w:rPr>
                <w:color w:val="000000" w:themeColor="text1"/>
              </w:rPr>
              <w:t>заверенная копия</w:t>
            </w:r>
          </w:p>
        </w:tc>
        <w:tc>
          <w:tcPr>
            <w:tcW w:w="2041" w:type="dxa"/>
          </w:tcPr>
          <w:p w14:paraId="0291979E" w14:textId="77777777" w:rsidR="00341646" w:rsidRPr="00BB36CF" w:rsidRDefault="00341646" w:rsidP="00B6055C">
            <w:pPr>
              <w:pStyle w:val="ConsPlusNormal"/>
              <w:contextualSpacing/>
              <w:jc w:val="center"/>
              <w:rPr>
                <w:color w:val="000000" w:themeColor="text1"/>
              </w:rPr>
            </w:pPr>
          </w:p>
        </w:tc>
      </w:tr>
      <w:tr w:rsidR="00BB36CF" w:rsidRPr="00BB36CF" w14:paraId="3E410601" w14:textId="77777777" w:rsidTr="00B6055C">
        <w:tc>
          <w:tcPr>
            <w:tcW w:w="680" w:type="dxa"/>
          </w:tcPr>
          <w:p w14:paraId="07645292" w14:textId="77777777" w:rsidR="00341646" w:rsidRPr="00BB36CF" w:rsidRDefault="00341646" w:rsidP="00B6055C">
            <w:pPr>
              <w:pStyle w:val="ConsPlusNormal"/>
              <w:contextualSpacing/>
              <w:jc w:val="center"/>
              <w:rPr>
                <w:color w:val="000000" w:themeColor="text1"/>
              </w:rPr>
            </w:pPr>
            <w:r w:rsidRPr="00BB36CF">
              <w:rPr>
                <w:color w:val="000000" w:themeColor="text1"/>
              </w:rPr>
              <w:lastRenderedPageBreak/>
              <w:t>13.</w:t>
            </w:r>
          </w:p>
        </w:tc>
        <w:tc>
          <w:tcPr>
            <w:tcW w:w="4479" w:type="dxa"/>
          </w:tcPr>
          <w:p w14:paraId="2EC05F31" w14:textId="77777777" w:rsidR="00341646" w:rsidRPr="00BB36CF" w:rsidRDefault="00341646" w:rsidP="00B6055C">
            <w:pPr>
              <w:pStyle w:val="ConsPlusNormal"/>
              <w:contextualSpacing/>
              <w:rPr>
                <w:color w:val="000000" w:themeColor="text1"/>
              </w:rPr>
            </w:pPr>
            <w:r w:rsidRPr="00BB36CF">
              <w:rPr>
                <w:color w:val="000000" w:themeColor="text1"/>
              </w:rPr>
              <w:t>Сведения о наличии транспортных средств (собственных или на иных законных основаниях), планируемых к использованию для осуществления перевозки пассажиров, с указанием срока эксплуатации транспортных средств</w:t>
            </w:r>
          </w:p>
        </w:tc>
        <w:tc>
          <w:tcPr>
            <w:tcW w:w="1871" w:type="dxa"/>
          </w:tcPr>
          <w:p w14:paraId="25109E77" w14:textId="77777777" w:rsidR="00341646" w:rsidRPr="00BB36CF" w:rsidRDefault="00341646" w:rsidP="00B6055C">
            <w:pPr>
              <w:pStyle w:val="ConsPlusNormal"/>
              <w:contextualSpacing/>
              <w:jc w:val="center"/>
              <w:rPr>
                <w:color w:val="000000" w:themeColor="text1"/>
              </w:rPr>
            </w:pPr>
            <w:r w:rsidRPr="00BB36CF">
              <w:rPr>
                <w:color w:val="000000" w:themeColor="text1"/>
              </w:rPr>
              <w:t>в свободной форме</w:t>
            </w:r>
          </w:p>
        </w:tc>
        <w:tc>
          <w:tcPr>
            <w:tcW w:w="2041" w:type="dxa"/>
          </w:tcPr>
          <w:p w14:paraId="099BEF89" w14:textId="77777777" w:rsidR="00341646" w:rsidRPr="00BB36CF" w:rsidRDefault="00341646" w:rsidP="00B6055C">
            <w:pPr>
              <w:pStyle w:val="ConsPlusNormal"/>
              <w:contextualSpacing/>
              <w:jc w:val="center"/>
              <w:rPr>
                <w:color w:val="000000" w:themeColor="text1"/>
              </w:rPr>
            </w:pPr>
          </w:p>
        </w:tc>
      </w:tr>
      <w:tr w:rsidR="00BB36CF" w:rsidRPr="00BB36CF" w14:paraId="57EDA99F" w14:textId="77777777" w:rsidTr="00B6055C">
        <w:tc>
          <w:tcPr>
            <w:tcW w:w="680" w:type="dxa"/>
          </w:tcPr>
          <w:p w14:paraId="5F9026C8" w14:textId="77777777" w:rsidR="00341646" w:rsidRPr="00BB36CF" w:rsidRDefault="00341646" w:rsidP="00B6055C">
            <w:pPr>
              <w:pStyle w:val="ConsPlusNormal"/>
              <w:contextualSpacing/>
              <w:jc w:val="center"/>
              <w:rPr>
                <w:color w:val="000000" w:themeColor="text1"/>
              </w:rPr>
            </w:pPr>
            <w:r w:rsidRPr="00BB36CF">
              <w:rPr>
                <w:color w:val="000000" w:themeColor="text1"/>
              </w:rPr>
              <w:t>14.</w:t>
            </w:r>
          </w:p>
        </w:tc>
        <w:tc>
          <w:tcPr>
            <w:tcW w:w="4479" w:type="dxa"/>
          </w:tcPr>
          <w:p w14:paraId="382CBF5E" w14:textId="77777777" w:rsidR="00341646" w:rsidRPr="00BB36CF" w:rsidRDefault="00341646" w:rsidP="00B6055C">
            <w:pPr>
              <w:pStyle w:val="ConsPlusNormal"/>
              <w:contextualSpacing/>
              <w:rPr>
                <w:color w:val="000000" w:themeColor="text1"/>
              </w:rPr>
            </w:pPr>
            <w:r w:rsidRPr="00BB36CF">
              <w:rPr>
                <w:color w:val="000000" w:themeColor="text1"/>
              </w:rPr>
              <w:t>Свидетельство о регистрации гражданского воздушного судна</w:t>
            </w:r>
          </w:p>
        </w:tc>
        <w:tc>
          <w:tcPr>
            <w:tcW w:w="1871" w:type="dxa"/>
          </w:tcPr>
          <w:p w14:paraId="27B64487" w14:textId="77777777" w:rsidR="00341646" w:rsidRPr="00BB36CF" w:rsidRDefault="00341646" w:rsidP="00B6055C">
            <w:pPr>
              <w:pStyle w:val="ConsPlusNormal"/>
              <w:contextualSpacing/>
              <w:jc w:val="center"/>
              <w:rPr>
                <w:color w:val="000000" w:themeColor="text1"/>
              </w:rPr>
            </w:pPr>
            <w:r w:rsidRPr="00BB36CF">
              <w:rPr>
                <w:color w:val="000000" w:themeColor="text1"/>
              </w:rPr>
              <w:t>заверенная копия</w:t>
            </w:r>
          </w:p>
        </w:tc>
        <w:tc>
          <w:tcPr>
            <w:tcW w:w="2041" w:type="dxa"/>
          </w:tcPr>
          <w:p w14:paraId="166FBE8B" w14:textId="77777777" w:rsidR="00341646" w:rsidRPr="00BB36CF" w:rsidRDefault="00341646" w:rsidP="00B6055C">
            <w:pPr>
              <w:pStyle w:val="ConsPlusNormal"/>
              <w:contextualSpacing/>
              <w:jc w:val="center"/>
              <w:rPr>
                <w:color w:val="000000" w:themeColor="text1"/>
              </w:rPr>
            </w:pPr>
            <w:r w:rsidRPr="00BB36CF">
              <w:rPr>
                <w:color w:val="000000" w:themeColor="text1"/>
              </w:rPr>
              <w:t>для каждого судна</w:t>
            </w:r>
          </w:p>
        </w:tc>
      </w:tr>
      <w:tr w:rsidR="00BB36CF" w:rsidRPr="00BB36CF" w14:paraId="4C3290DF" w14:textId="77777777" w:rsidTr="00B6055C">
        <w:tc>
          <w:tcPr>
            <w:tcW w:w="680" w:type="dxa"/>
          </w:tcPr>
          <w:p w14:paraId="53910B68" w14:textId="77777777" w:rsidR="00341646" w:rsidRPr="00BB36CF" w:rsidRDefault="00341646" w:rsidP="00B6055C">
            <w:pPr>
              <w:pStyle w:val="ConsPlusNormal"/>
              <w:contextualSpacing/>
              <w:jc w:val="center"/>
              <w:rPr>
                <w:color w:val="000000" w:themeColor="text1"/>
              </w:rPr>
            </w:pPr>
            <w:r w:rsidRPr="00BB36CF">
              <w:rPr>
                <w:color w:val="000000" w:themeColor="text1"/>
              </w:rPr>
              <w:t>15.</w:t>
            </w:r>
          </w:p>
        </w:tc>
        <w:tc>
          <w:tcPr>
            <w:tcW w:w="4479" w:type="dxa"/>
          </w:tcPr>
          <w:p w14:paraId="7E6F7C07" w14:textId="77777777" w:rsidR="00341646" w:rsidRPr="00BB36CF" w:rsidRDefault="00341646" w:rsidP="00B6055C">
            <w:pPr>
              <w:pStyle w:val="ConsPlusNormal"/>
              <w:contextualSpacing/>
              <w:rPr>
                <w:color w:val="000000" w:themeColor="text1"/>
              </w:rPr>
            </w:pPr>
            <w:r w:rsidRPr="00BB36CF">
              <w:rPr>
                <w:color w:val="000000" w:themeColor="text1"/>
              </w:rPr>
              <w:t>Сертификат летной годности гражданского судна</w:t>
            </w:r>
          </w:p>
        </w:tc>
        <w:tc>
          <w:tcPr>
            <w:tcW w:w="1871" w:type="dxa"/>
          </w:tcPr>
          <w:p w14:paraId="15F6244A" w14:textId="77777777" w:rsidR="00341646" w:rsidRPr="00BB36CF" w:rsidRDefault="00341646" w:rsidP="00B6055C">
            <w:pPr>
              <w:pStyle w:val="ConsPlusNormal"/>
              <w:contextualSpacing/>
              <w:jc w:val="center"/>
              <w:rPr>
                <w:color w:val="000000" w:themeColor="text1"/>
              </w:rPr>
            </w:pPr>
            <w:r w:rsidRPr="00BB36CF">
              <w:rPr>
                <w:color w:val="000000" w:themeColor="text1"/>
              </w:rPr>
              <w:t>заверенная копия</w:t>
            </w:r>
          </w:p>
        </w:tc>
        <w:tc>
          <w:tcPr>
            <w:tcW w:w="2041" w:type="dxa"/>
          </w:tcPr>
          <w:p w14:paraId="1EDAD538" w14:textId="77777777" w:rsidR="00341646" w:rsidRPr="00BB36CF" w:rsidRDefault="00341646" w:rsidP="00B6055C">
            <w:pPr>
              <w:pStyle w:val="ConsPlusNormal"/>
              <w:contextualSpacing/>
              <w:jc w:val="center"/>
              <w:rPr>
                <w:color w:val="000000" w:themeColor="text1"/>
              </w:rPr>
            </w:pPr>
            <w:r w:rsidRPr="00BB36CF">
              <w:rPr>
                <w:color w:val="000000" w:themeColor="text1"/>
              </w:rPr>
              <w:t>для каждого судна</w:t>
            </w:r>
          </w:p>
        </w:tc>
      </w:tr>
      <w:tr w:rsidR="00BB36CF" w:rsidRPr="00BB36CF" w14:paraId="7F50D039" w14:textId="77777777" w:rsidTr="00B6055C">
        <w:tc>
          <w:tcPr>
            <w:tcW w:w="680" w:type="dxa"/>
          </w:tcPr>
          <w:p w14:paraId="4AEC9872" w14:textId="77777777" w:rsidR="00341646" w:rsidRPr="00BB36CF" w:rsidRDefault="00341646" w:rsidP="00B6055C">
            <w:pPr>
              <w:pStyle w:val="ConsPlusNormal"/>
              <w:contextualSpacing/>
              <w:jc w:val="center"/>
              <w:rPr>
                <w:color w:val="000000" w:themeColor="text1"/>
              </w:rPr>
            </w:pPr>
            <w:r w:rsidRPr="00BB36CF">
              <w:rPr>
                <w:color w:val="000000" w:themeColor="text1"/>
              </w:rPr>
              <w:t>16.</w:t>
            </w:r>
          </w:p>
        </w:tc>
        <w:tc>
          <w:tcPr>
            <w:tcW w:w="4479" w:type="dxa"/>
          </w:tcPr>
          <w:p w14:paraId="71A13AA8" w14:textId="77777777" w:rsidR="00341646" w:rsidRPr="00BB36CF" w:rsidRDefault="00341646" w:rsidP="00B6055C">
            <w:pPr>
              <w:pStyle w:val="ConsPlusNormal"/>
              <w:contextualSpacing/>
              <w:rPr>
                <w:color w:val="000000" w:themeColor="text1"/>
              </w:rPr>
            </w:pPr>
            <w:r w:rsidRPr="00BB36CF">
              <w:rPr>
                <w:color w:val="000000" w:themeColor="text1"/>
              </w:rPr>
              <w:t>Сведения в отношении штатных работников о наличии свидетельств, выдаваемых лицам, допускаемым к выполнению функций членов экипажа гражданского воздушного судна, сотрудников по обеспечению полетов гражданской авиации, а также функций по техническому обслуживанию воздушных судов</w:t>
            </w:r>
          </w:p>
          <w:p w14:paraId="515438CA" w14:textId="77777777" w:rsidR="00341646" w:rsidRPr="00BB36CF" w:rsidRDefault="00341646" w:rsidP="00B6055C">
            <w:pPr>
              <w:pStyle w:val="ConsPlusNormal"/>
              <w:contextualSpacing/>
              <w:rPr>
                <w:color w:val="000000" w:themeColor="text1"/>
              </w:rPr>
            </w:pPr>
            <w:r w:rsidRPr="00BB36CF">
              <w:rPr>
                <w:color w:val="000000" w:themeColor="text1"/>
              </w:rPr>
              <w:t>(по отсутствии последних - копия договора на проведение работ по техническому обслуживанию со специализированной организацией)</w:t>
            </w:r>
          </w:p>
        </w:tc>
        <w:tc>
          <w:tcPr>
            <w:tcW w:w="1871" w:type="dxa"/>
          </w:tcPr>
          <w:p w14:paraId="27137DAB" w14:textId="77777777" w:rsidR="00341646" w:rsidRPr="00BB36CF" w:rsidRDefault="00341646" w:rsidP="00B6055C">
            <w:pPr>
              <w:pStyle w:val="ConsPlusNormal"/>
              <w:contextualSpacing/>
              <w:jc w:val="center"/>
              <w:rPr>
                <w:color w:val="000000" w:themeColor="text1"/>
              </w:rPr>
            </w:pPr>
            <w:r w:rsidRPr="00BB36CF">
              <w:rPr>
                <w:color w:val="000000" w:themeColor="text1"/>
              </w:rPr>
              <w:t>в свободной форме</w:t>
            </w:r>
          </w:p>
        </w:tc>
        <w:tc>
          <w:tcPr>
            <w:tcW w:w="2041" w:type="dxa"/>
          </w:tcPr>
          <w:p w14:paraId="31C8CC42" w14:textId="77777777" w:rsidR="00341646" w:rsidRPr="00BB36CF" w:rsidRDefault="00341646" w:rsidP="00B6055C">
            <w:pPr>
              <w:pStyle w:val="ConsPlusNormal"/>
              <w:contextualSpacing/>
              <w:jc w:val="center"/>
              <w:rPr>
                <w:color w:val="000000" w:themeColor="text1"/>
              </w:rPr>
            </w:pPr>
          </w:p>
        </w:tc>
      </w:tr>
      <w:tr w:rsidR="00BB36CF" w:rsidRPr="00BB36CF" w14:paraId="60B58C67" w14:textId="77777777" w:rsidTr="00B6055C">
        <w:tc>
          <w:tcPr>
            <w:tcW w:w="680" w:type="dxa"/>
          </w:tcPr>
          <w:p w14:paraId="5A510926" w14:textId="77777777" w:rsidR="00341646" w:rsidRPr="00BB36CF" w:rsidRDefault="00341646" w:rsidP="00B6055C">
            <w:pPr>
              <w:pStyle w:val="ConsPlusNormal"/>
              <w:contextualSpacing/>
              <w:jc w:val="center"/>
              <w:rPr>
                <w:color w:val="000000" w:themeColor="text1"/>
              </w:rPr>
            </w:pPr>
            <w:r w:rsidRPr="00BB36CF">
              <w:rPr>
                <w:color w:val="000000" w:themeColor="text1"/>
              </w:rPr>
              <w:t>17.</w:t>
            </w:r>
          </w:p>
        </w:tc>
        <w:tc>
          <w:tcPr>
            <w:tcW w:w="4479" w:type="dxa"/>
          </w:tcPr>
          <w:p w14:paraId="71D8ED1D" w14:textId="77777777" w:rsidR="00341646" w:rsidRPr="00BB36CF" w:rsidRDefault="00341646" w:rsidP="00B6055C">
            <w:pPr>
              <w:pStyle w:val="ConsPlusNormal"/>
              <w:contextualSpacing/>
              <w:rPr>
                <w:color w:val="000000" w:themeColor="text1"/>
              </w:rPr>
            </w:pPr>
            <w:r w:rsidRPr="00BB36CF">
              <w:rPr>
                <w:color w:val="000000" w:themeColor="text1"/>
              </w:rPr>
              <w:t>Договор с организацией, имеющей лицензию на осуществление медицинской деятельности</w:t>
            </w:r>
          </w:p>
          <w:p w14:paraId="2A0D6A79" w14:textId="77777777" w:rsidR="00341646" w:rsidRPr="00BB36CF" w:rsidRDefault="00341646" w:rsidP="00B6055C">
            <w:pPr>
              <w:pStyle w:val="ConsPlusNormal"/>
              <w:contextualSpacing/>
              <w:rPr>
                <w:color w:val="000000" w:themeColor="text1"/>
              </w:rPr>
            </w:pPr>
            <w:r w:rsidRPr="00BB36CF">
              <w:rPr>
                <w:color w:val="000000" w:themeColor="text1"/>
              </w:rPr>
              <w:t>(по медицинским предрейсовым, послерейсовым осмотрам)</w:t>
            </w:r>
          </w:p>
        </w:tc>
        <w:tc>
          <w:tcPr>
            <w:tcW w:w="1871" w:type="dxa"/>
          </w:tcPr>
          <w:p w14:paraId="5FBA5E06" w14:textId="77777777" w:rsidR="00341646" w:rsidRPr="00BB36CF" w:rsidRDefault="00341646" w:rsidP="00B6055C">
            <w:pPr>
              <w:pStyle w:val="ConsPlusNormal"/>
              <w:contextualSpacing/>
              <w:jc w:val="center"/>
              <w:rPr>
                <w:color w:val="000000" w:themeColor="text1"/>
              </w:rPr>
            </w:pPr>
            <w:r w:rsidRPr="00BB36CF">
              <w:rPr>
                <w:color w:val="000000" w:themeColor="text1"/>
              </w:rPr>
              <w:t>заверенная копия</w:t>
            </w:r>
          </w:p>
        </w:tc>
        <w:tc>
          <w:tcPr>
            <w:tcW w:w="2041" w:type="dxa"/>
          </w:tcPr>
          <w:p w14:paraId="0BB6039E" w14:textId="77777777" w:rsidR="00341646" w:rsidRPr="00BB36CF" w:rsidRDefault="00341646" w:rsidP="00B6055C">
            <w:pPr>
              <w:pStyle w:val="ConsPlusNormal"/>
              <w:contextualSpacing/>
              <w:jc w:val="center"/>
              <w:rPr>
                <w:color w:val="000000" w:themeColor="text1"/>
              </w:rPr>
            </w:pPr>
          </w:p>
        </w:tc>
      </w:tr>
      <w:tr w:rsidR="00341646" w:rsidRPr="00BB36CF" w14:paraId="01180BC0" w14:textId="77777777" w:rsidTr="00B6055C">
        <w:tc>
          <w:tcPr>
            <w:tcW w:w="680" w:type="dxa"/>
          </w:tcPr>
          <w:p w14:paraId="2FD83A9D" w14:textId="77777777" w:rsidR="00341646" w:rsidRPr="00BB36CF" w:rsidRDefault="00341646" w:rsidP="00B6055C">
            <w:pPr>
              <w:pStyle w:val="ConsPlusNormal"/>
              <w:contextualSpacing/>
              <w:jc w:val="center"/>
              <w:rPr>
                <w:color w:val="000000" w:themeColor="text1"/>
              </w:rPr>
            </w:pPr>
            <w:r w:rsidRPr="00BB36CF">
              <w:rPr>
                <w:color w:val="000000" w:themeColor="text1"/>
              </w:rPr>
              <w:t>18.</w:t>
            </w:r>
          </w:p>
        </w:tc>
        <w:tc>
          <w:tcPr>
            <w:tcW w:w="4479" w:type="dxa"/>
          </w:tcPr>
          <w:p w14:paraId="154D61CB" w14:textId="77777777" w:rsidR="00341646" w:rsidRPr="00BB36CF" w:rsidRDefault="00341646" w:rsidP="00B6055C">
            <w:pPr>
              <w:pStyle w:val="ConsPlusNormal"/>
              <w:contextualSpacing/>
              <w:rPr>
                <w:color w:val="000000" w:themeColor="text1"/>
              </w:rPr>
            </w:pPr>
            <w:r w:rsidRPr="00BB36CF">
              <w:rPr>
                <w:color w:val="000000" w:themeColor="text1"/>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 подтверждающие регистрацию в Едином государственном реестре</w:t>
            </w:r>
          </w:p>
        </w:tc>
        <w:tc>
          <w:tcPr>
            <w:tcW w:w="1871" w:type="dxa"/>
          </w:tcPr>
          <w:p w14:paraId="54AD6A88" w14:textId="77777777" w:rsidR="00341646" w:rsidRPr="00BB36CF" w:rsidRDefault="00341646" w:rsidP="00B6055C">
            <w:pPr>
              <w:pStyle w:val="ConsPlusNormal"/>
              <w:contextualSpacing/>
              <w:jc w:val="center"/>
              <w:rPr>
                <w:color w:val="000000" w:themeColor="text1"/>
              </w:rPr>
            </w:pPr>
            <w:r w:rsidRPr="00BB36CF">
              <w:rPr>
                <w:color w:val="000000" w:themeColor="text1"/>
              </w:rPr>
              <w:t>подлинник</w:t>
            </w:r>
          </w:p>
        </w:tc>
        <w:tc>
          <w:tcPr>
            <w:tcW w:w="2041" w:type="dxa"/>
          </w:tcPr>
          <w:p w14:paraId="1BDCCFAE" w14:textId="77777777" w:rsidR="00341646" w:rsidRPr="00BB36CF" w:rsidRDefault="00341646" w:rsidP="00B6055C">
            <w:pPr>
              <w:pStyle w:val="ConsPlusNormal"/>
              <w:contextualSpacing/>
              <w:jc w:val="center"/>
              <w:rPr>
                <w:color w:val="000000" w:themeColor="text1"/>
              </w:rPr>
            </w:pPr>
          </w:p>
        </w:tc>
      </w:tr>
    </w:tbl>
    <w:p w14:paraId="12876772" w14:textId="77777777" w:rsidR="00341646" w:rsidRPr="00BB36CF" w:rsidRDefault="00341646" w:rsidP="00341646">
      <w:pPr>
        <w:pStyle w:val="ConsPlusNormal"/>
        <w:ind w:firstLine="540"/>
        <w:contextualSpacing/>
        <w:jc w:val="both"/>
        <w:rPr>
          <w:color w:val="000000" w:themeColor="text1"/>
        </w:rPr>
      </w:pPr>
    </w:p>
    <w:p w14:paraId="60394E80" w14:textId="11855F8B" w:rsidR="00985647" w:rsidRDefault="00341646" w:rsidP="00985647">
      <w:pPr>
        <w:pStyle w:val="ConsPlusNormal"/>
        <w:ind w:firstLine="540"/>
        <w:contextualSpacing/>
        <w:jc w:val="both"/>
        <w:rPr>
          <w:color w:val="000000" w:themeColor="text1"/>
        </w:rPr>
      </w:pPr>
      <w:r w:rsidRPr="00BB36CF">
        <w:rPr>
          <w:color w:val="000000" w:themeColor="text1"/>
        </w:rPr>
        <w:t>Копии заверяются самостоятельно в соответствии с требованиями государственного стандарта или нотариально по выбору перевозчика.</w:t>
      </w:r>
      <w:r w:rsidR="00985647">
        <w:rPr>
          <w:color w:val="000000" w:themeColor="text1"/>
        </w:rPr>
        <w:t>».</w:t>
      </w:r>
    </w:p>
    <w:p w14:paraId="6121BBF0" w14:textId="712DEA8E" w:rsidR="00985647" w:rsidRPr="00BB36CF" w:rsidRDefault="00985647" w:rsidP="00985647">
      <w:pPr>
        <w:pStyle w:val="ConsPlusNormal"/>
        <w:jc w:val="both"/>
        <w:rPr>
          <w:color w:val="000000" w:themeColor="text1"/>
        </w:rPr>
      </w:pPr>
      <w:r w:rsidRPr="00BB36CF">
        <w:rPr>
          <w:color w:val="000000" w:themeColor="text1"/>
        </w:rPr>
        <w:t xml:space="preserve">          2. Опубликовать настоящее постановление в газете «Наш район», в официальном сетевом издании «Наш район Ханты-Мансийский» и разместить на официальном сайте администрации Ханты-Мансийского района.</w:t>
      </w:r>
    </w:p>
    <w:p w14:paraId="6633CB7D" w14:textId="6C8FB3E8" w:rsidR="00985647" w:rsidRPr="00152D7D" w:rsidRDefault="00985647" w:rsidP="00985647">
      <w:pPr>
        <w:pStyle w:val="ConsPlusNormal"/>
        <w:ind w:firstLine="709"/>
        <w:jc w:val="both"/>
        <w:rPr>
          <w:color w:val="000000" w:themeColor="text1"/>
        </w:rPr>
      </w:pPr>
      <w:r w:rsidRPr="00BB36CF">
        <w:rPr>
          <w:color w:val="000000" w:themeColor="text1"/>
        </w:rPr>
        <w:t>3.</w:t>
      </w:r>
      <w:r w:rsidRPr="00BB36CF">
        <w:rPr>
          <w:color w:val="000000" w:themeColor="text1"/>
        </w:rPr>
        <w:tab/>
        <w:t>Настоящее постановление вступает в силу после его официального опубликования</w:t>
      </w:r>
      <w:r w:rsidR="00152D7D" w:rsidRPr="00152D7D">
        <w:rPr>
          <w:color w:val="000000" w:themeColor="text1"/>
        </w:rPr>
        <w:t>.</w:t>
      </w:r>
      <w:bookmarkStart w:id="28" w:name="_GoBack"/>
      <w:bookmarkEnd w:id="28"/>
    </w:p>
    <w:p w14:paraId="6C126A6D" w14:textId="77777777" w:rsidR="00985647" w:rsidRPr="00BB36CF" w:rsidRDefault="00985647" w:rsidP="00985647">
      <w:pPr>
        <w:pStyle w:val="ConsPlusNormal"/>
        <w:ind w:firstLine="709"/>
        <w:jc w:val="both"/>
        <w:rPr>
          <w:color w:val="000000" w:themeColor="text1"/>
        </w:rPr>
      </w:pPr>
    </w:p>
    <w:p w14:paraId="1989C6A5" w14:textId="77777777" w:rsidR="00985647" w:rsidRPr="00BB36CF" w:rsidRDefault="00985647" w:rsidP="00985647">
      <w:pPr>
        <w:pStyle w:val="ConsPlusNormal"/>
        <w:ind w:firstLine="709"/>
        <w:jc w:val="both"/>
        <w:rPr>
          <w:color w:val="000000" w:themeColor="text1"/>
        </w:rPr>
      </w:pPr>
    </w:p>
    <w:p w14:paraId="559662E9" w14:textId="77777777" w:rsidR="00985647" w:rsidRPr="00BB36CF" w:rsidRDefault="00985647" w:rsidP="00985647">
      <w:pPr>
        <w:pStyle w:val="ConsPlusNormal"/>
        <w:jc w:val="both"/>
        <w:rPr>
          <w:color w:val="000000" w:themeColor="text1"/>
        </w:rPr>
      </w:pPr>
      <w:r w:rsidRPr="00BB36CF">
        <w:rPr>
          <w:color w:val="000000" w:themeColor="text1"/>
        </w:rPr>
        <w:t>Глава Ханты-Мансийского района</w:t>
      </w:r>
      <w:r w:rsidRPr="00BB36CF">
        <w:rPr>
          <w:color w:val="000000" w:themeColor="text1"/>
        </w:rPr>
        <w:tab/>
      </w:r>
      <w:r w:rsidRPr="00BB36CF">
        <w:rPr>
          <w:color w:val="000000" w:themeColor="text1"/>
        </w:rPr>
        <w:tab/>
        <w:t xml:space="preserve">                                       К.Р. Минулин</w:t>
      </w:r>
    </w:p>
    <w:p w14:paraId="7886EC0A" w14:textId="77777777" w:rsidR="009555EB" w:rsidRPr="00BB36CF" w:rsidRDefault="009555EB" w:rsidP="006F7580">
      <w:pPr>
        <w:pStyle w:val="ConsPlusNormal"/>
        <w:ind w:firstLine="540"/>
        <w:contextualSpacing/>
        <w:jc w:val="both"/>
        <w:rPr>
          <w:color w:val="000000" w:themeColor="text1"/>
        </w:rPr>
      </w:pPr>
    </w:p>
    <w:sectPr w:rsidR="009555EB" w:rsidRPr="00BB36CF" w:rsidSect="00CF6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641DB"/>
    <w:multiLevelType w:val="hybridMultilevel"/>
    <w:tmpl w:val="F5E630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D9"/>
    <w:rsid w:val="00027AA4"/>
    <w:rsid w:val="00085139"/>
    <w:rsid w:val="00151E45"/>
    <w:rsid w:val="00152D7D"/>
    <w:rsid w:val="001A4DD7"/>
    <w:rsid w:val="00225EC5"/>
    <w:rsid w:val="00284971"/>
    <w:rsid w:val="0032036D"/>
    <w:rsid w:val="00341646"/>
    <w:rsid w:val="00366912"/>
    <w:rsid w:val="00470B88"/>
    <w:rsid w:val="00486CD1"/>
    <w:rsid w:val="004B5374"/>
    <w:rsid w:val="004D1A06"/>
    <w:rsid w:val="00504E4A"/>
    <w:rsid w:val="00507617"/>
    <w:rsid w:val="00516D29"/>
    <w:rsid w:val="00545758"/>
    <w:rsid w:val="00677426"/>
    <w:rsid w:val="00685A14"/>
    <w:rsid w:val="006C5AE3"/>
    <w:rsid w:val="006F7580"/>
    <w:rsid w:val="00802118"/>
    <w:rsid w:val="00806B66"/>
    <w:rsid w:val="00832F10"/>
    <w:rsid w:val="009157FA"/>
    <w:rsid w:val="0093554C"/>
    <w:rsid w:val="00944B92"/>
    <w:rsid w:val="009555EB"/>
    <w:rsid w:val="00960ED1"/>
    <w:rsid w:val="00985647"/>
    <w:rsid w:val="009D7B07"/>
    <w:rsid w:val="00AA6DFF"/>
    <w:rsid w:val="00B04C56"/>
    <w:rsid w:val="00B34117"/>
    <w:rsid w:val="00B6055C"/>
    <w:rsid w:val="00BB36CF"/>
    <w:rsid w:val="00CF69D9"/>
    <w:rsid w:val="00D44C00"/>
    <w:rsid w:val="00D62985"/>
    <w:rsid w:val="00D75FF1"/>
    <w:rsid w:val="00E07345"/>
    <w:rsid w:val="00E5778B"/>
    <w:rsid w:val="00F30CF3"/>
    <w:rsid w:val="00F877BF"/>
    <w:rsid w:val="00FD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C38B"/>
  <w15:chartTrackingRefBased/>
  <w15:docId w15:val="{FE42039E-D5B1-4279-AD87-19515B2C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9D9"/>
    <w:pPr>
      <w:ind w:left="720"/>
      <w:contextualSpacing/>
    </w:pPr>
  </w:style>
  <w:style w:type="paragraph" w:customStyle="1" w:styleId="ConsPlusTitle">
    <w:name w:val="ConsPlusTitle"/>
    <w:rsid w:val="00CF69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F69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link w:val="ConsPlusNormal0"/>
    <w:rsid w:val="00685A14"/>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685A14"/>
    <w:rPr>
      <w:rFonts w:ascii="Times New Roman" w:hAnsi="Times New Roman" w:cs="Times New Roman"/>
      <w:sz w:val="28"/>
      <w:szCs w:val="28"/>
    </w:rPr>
  </w:style>
  <w:style w:type="paragraph" w:customStyle="1" w:styleId="ConsPlusNonformat">
    <w:name w:val="ConsPlusNonformat"/>
    <w:rsid w:val="0034164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9A9093B903489C9114F4C0A3CEFEC0DE8421FB347A9FCFBC7D44DEC43F3BFDFB5E5ABB7F68F6ED9514CF1CEC1BFQ8E" TargetMode="External"/><Relationship Id="rId12" Type="http://schemas.openxmlformats.org/officeDocument/2006/relationships/hyperlink" Target="consultantplus://offline/ref=89A9093B903489C9114F4C0A3CEFEC0DE8421FB54DA2FCFBC7D44DEC43F3BFDFA7E5F3BBF48772DE5D59A79F87AEB1735ED15F6B627DE14DB6Q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A9093B903489C9114F4C0A3CEFEC0DE8421EBD46A7FCFBC7D44DEC43F3BFDFB5E5ABB7F68F6ED9514CF1CEC1BFQ8E" TargetMode="External"/><Relationship Id="rId11" Type="http://schemas.openxmlformats.org/officeDocument/2006/relationships/hyperlink" Target="consultantplus://offline/ref=89A9093B903489C9114F4C0A3CEFEC0DE8421EBD46A7FCFBC7D44DEC43F3BFDFB5E5ABB7F68F6ED9514CF1CEC1BFQ8E" TargetMode="External"/><Relationship Id="rId5" Type="http://schemas.openxmlformats.org/officeDocument/2006/relationships/image" Target="media/image1.e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39</Pages>
  <Words>10237</Words>
  <Characters>58355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Канунников</dc:creator>
  <cp:keywords/>
  <dc:description/>
  <cp:lastModifiedBy>Дарья Попова</cp:lastModifiedBy>
  <cp:revision>13</cp:revision>
  <cp:lastPrinted>2023-04-25T05:55:00Z</cp:lastPrinted>
  <dcterms:created xsi:type="dcterms:W3CDTF">2023-05-02T09:52:00Z</dcterms:created>
  <dcterms:modified xsi:type="dcterms:W3CDTF">2023-06-10T18:01:00Z</dcterms:modified>
</cp:coreProperties>
</file>